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EB3B" w14:textId="06CDD8CC" w:rsidR="0038079D" w:rsidRDefault="000D08E4">
      <w:pPr>
        <w:pStyle w:val="Corpsdetexte"/>
        <w:ind w:left="271"/>
        <w:rPr>
          <w:rFonts w:ascii="Times New Roman"/>
          <w:b w:val="0"/>
          <w:sz w:val="20"/>
        </w:rPr>
      </w:pPr>
      <w:r>
        <w:rPr>
          <w:rFonts w:ascii="Times New Roman"/>
          <w:b w:val="0"/>
          <w:noProof/>
          <w:sz w:val="20"/>
        </w:rPr>
        <w:drawing>
          <wp:inline distT="0" distB="0" distL="0" distR="0" wp14:anchorId="6D3E16E5" wp14:editId="2202C8FA">
            <wp:extent cx="2934354" cy="4843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934354" cy="484346"/>
                    </a:xfrm>
                    <a:prstGeom prst="rect">
                      <a:avLst/>
                    </a:prstGeom>
                  </pic:spPr>
                </pic:pic>
              </a:graphicData>
            </a:graphic>
          </wp:inline>
        </w:drawing>
      </w:r>
    </w:p>
    <w:p w14:paraId="0FA1257B" w14:textId="3B578C25" w:rsidR="0038079D" w:rsidRDefault="000D08E4">
      <w:pPr>
        <w:pStyle w:val="Corpsdetexte"/>
        <w:spacing w:before="7"/>
        <w:rPr>
          <w:rFonts w:ascii="Times New Roman"/>
          <w:b w:val="0"/>
          <w:sz w:val="12"/>
        </w:rPr>
      </w:pPr>
      <w:r>
        <w:rPr>
          <w:noProof/>
        </w:rPr>
        <mc:AlternateContent>
          <mc:Choice Requires="wps">
            <w:drawing>
              <wp:anchor distT="0" distB="0" distL="0" distR="0" simplePos="0" relativeHeight="251658240" behindDoc="1" locked="0" layoutInCell="1" allowOverlap="1" wp14:anchorId="06193569" wp14:editId="51E4387A">
                <wp:simplePos x="0" y="0"/>
                <wp:positionH relativeFrom="page">
                  <wp:posOffset>239395</wp:posOffset>
                </wp:positionH>
                <wp:positionV relativeFrom="paragraph">
                  <wp:posOffset>107950</wp:posOffset>
                </wp:positionV>
                <wp:extent cx="7044055" cy="80835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055" cy="808355"/>
                        </a:xfrm>
                        <a:prstGeom prst="rect">
                          <a:avLst/>
                        </a:prstGeom>
                        <a:solidFill>
                          <a:srgbClr val="2F53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85EFA" w14:textId="0D4B1B99" w:rsidR="0038079D" w:rsidRDefault="000D08E4">
                            <w:pPr>
                              <w:pStyle w:val="Corpsdetexte"/>
                              <w:spacing w:before="133" w:line="249" w:lineRule="auto"/>
                              <w:ind w:left="4669" w:right="1382" w:hanging="3294"/>
                            </w:pPr>
                            <w:r>
                              <w:rPr>
                                <w:color w:val="FFFFFF"/>
                              </w:rPr>
                              <w:t>OFFRE DE FORMATION NEO-TITULAIRES T1, T2, T3 202</w:t>
                            </w:r>
                            <w:r w:rsidR="00E74BCB">
                              <w:rPr>
                                <w:color w:val="FFFFFF"/>
                              </w:rPr>
                              <w:t>5</w:t>
                            </w:r>
                            <w:r>
                              <w:rPr>
                                <w:color w:val="FFFFFF"/>
                              </w:rPr>
                              <w:t>-202</w:t>
                            </w:r>
                            <w:r w:rsidR="00E74BCB">
                              <w:rPr>
                                <w:color w:val="FFFFFF"/>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93569" id="_x0000_t202" coordsize="21600,21600" o:spt="202" path="m,l,21600r21600,l21600,xe">
                <v:stroke joinstyle="miter"/>
                <v:path gradientshapeok="t" o:connecttype="rect"/>
              </v:shapetype>
              <v:shape id="Text Box 2" o:spid="_x0000_s1026" type="#_x0000_t202" style="position:absolute;margin-left:18.85pt;margin-top:8.5pt;width:554.65pt;height:6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Em6wEAALoDAAAOAAAAZHJzL2Uyb0RvYy54bWysU9tu2zAMfR+wfxD0vthJmy0z4hRdigwD&#10;um5Atw+QZdkWJosapcTuvn6UHKe7vA17ESiRPOQ5pLY3Y2/YSaHXYEu+XOScKSuh1rYt+dcvh1cb&#10;znwQthYGrCr5k/L8ZvfyxXZwhVpBB6ZWyAjE+mJwJe9CcEWWedmpXvgFOGXJ2QD2ItAV26xGMRB6&#10;b7JVnr/OBsDaIUjlPb3eTU6+S/hNo2T41DReBWZKTr2FdGI6q3hmu60oWhSu0/LchviHLnqhLRW9&#10;QN2JINgR9V9QvZYIHpqwkNBn0DRaqsSB2CzzP9g8dsKpxIXE8e4ik/9/sPLh9Og+IwvjOxhpgImE&#10;d/cgv3lmYd8J26pbRBg6JWoqvIySZYPzxTk1Su0LH0Gq4SPUNGRxDJCAxgb7qArxZIROA3i6iK7G&#10;wCQ9vsmvr/P1mjNJvk2+uSI7lhDFnO3Qh/cKehaNkiMNNaGL070PU+gcEot5MLo+aGPSBdtqb5Cd&#10;BC3A6rC+ejuj/xZmbAy2ENMmxPiSaEZmE8cwViM5I90K6icijDAtFH0AMjrAH5wNtEwl99+PAhVn&#10;5oMl0eLmzQbORjUbwkpKLXngbDL3YdrQo0PddoQ8jcXCLQnb6MT5uYtzn7QgSbXzMscN/PWeop6/&#10;3O4nAAAA//8DAFBLAwQUAAYACAAAACEA1O+FIt8AAAAKAQAADwAAAGRycy9kb3ducmV2LnhtbExP&#10;y07DMBC8I/EP1iJxo07biJAQp6qQigQUqRQOHN14SSL8iGwnDX/P5gS3mZ3R7Ey5mYxmI/rQOStg&#10;uUiAoa2d6mwj4ON9d3MHLERpldTOooAfDLCpLi9KWSh3tm84HmPDKMSGQgpoY+wLzkPdopFh4Xq0&#10;pH05b2Qk6huuvDxTuNF8lSS33MjO0odW9vjQYv19HIyAMX86bD9f2ny1z5+9fsxeD8MuF+L6atre&#10;A4s4xT8zzPWpOlTU6eQGqwLTAtZZRk66ZzRp1pfpjE6E0nQNvCr5/wnVLwAAAP//AwBQSwECLQAU&#10;AAYACAAAACEAtoM4kv4AAADhAQAAEwAAAAAAAAAAAAAAAAAAAAAAW0NvbnRlbnRfVHlwZXNdLnht&#10;bFBLAQItABQABgAIAAAAIQA4/SH/1gAAAJQBAAALAAAAAAAAAAAAAAAAAC8BAABfcmVscy8ucmVs&#10;c1BLAQItABQABgAIAAAAIQBtqZEm6wEAALoDAAAOAAAAAAAAAAAAAAAAAC4CAABkcnMvZTJvRG9j&#10;LnhtbFBLAQItABQABgAIAAAAIQDU74Ui3wAAAAoBAAAPAAAAAAAAAAAAAAAAAEUEAABkcnMvZG93&#10;bnJldi54bWxQSwUGAAAAAAQABADzAAAAUQUAAAAA&#10;" fillcolor="#2f5395" stroked="f">
                <v:textbox inset="0,0,0,0">
                  <w:txbxContent>
                    <w:p w14:paraId="58785EFA" w14:textId="0D4B1B99" w:rsidR="0038079D" w:rsidRDefault="000D08E4">
                      <w:pPr>
                        <w:pStyle w:val="Corpsdetexte"/>
                        <w:spacing w:before="133" w:line="249" w:lineRule="auto"/>
                        <w:ind w:left="4669" w:right="1382" w:hanging="3294"/>
                      </w:pPr>
                      <w:r>
                        <w:rPr>
                          <w:color w:val="FFFFFF"/>
                        </w:rPr>
                        <w:t>OFFRE DE FORMATION NEO-TITULAIRES T1, T2, T3 202</w:t>
                      </w:r>
                      <w:r w:rsidR="00E74BCB">
                        <w:rPr>
                          <w:color w:val="FFFFFF"/>
                        </w:rPr>
                        <w:t>5</w:t>
                      </w:r>
                      <w:r>
                        <w:rPr>
                          <w:color w:val="FFFFFF"/>
                        </w:rPr>
                        <w:t>-202</w:t>
                      </w:r>
                      <w:r w:rsidR="00E74BCB">
                        <w:rPr>
                          <w:color w:val="FFFFFF"/>
                        </w:rPr>
                        <w:t>6</w:t>
                      </w:r>
                    </w:p>
                  </w:txbxContent>
                </v:textbox>
                <w10:wrap type="topAndBottom" anchorx="page"/>
              </v:shape>
            </w:pict>
          </mc:Fallback>
        </mc:AlternateContent>
      </w:r>
    </w:p>
    <w:p w14:paraId="34279A81" w14:textId="77777777" w:rsidR="0038079D" w:rsidRDefault="0038079D">
      <w:pPr>
        <w:pStyle w:val="Corpsdetexte"/>
        <w:spacing w:before="8"/>
        <w:rPr>
          <w:rFonts w:ascii="Times New Roman"/>
          <w:b w:val="0"/>
          <w:sz w:val="18"/>
        </w:rPr>
      </w:pPr>
    </w:p>
    <w:p w14:paraId="49D0757B" w14:textId="6B95A240" w:rsidR="0038079D" w:rsidRDefault="0038079D">
      <w:pPr>
        <w:spacing w:line="259" w:lineRule="auto"/>
        <w:jc w:val="both"/>
      </w:pPr>
    </w:p>
    <w:p w14:paraId="3BD1BFBE" w14:textId="77777777" w:rsidR="00D77384" w:rsidRDefault="00D77384">
      <w:pPr>
        <w:spacing w:line="259" w:lineRule="auto"/>
        <w:jc w:val="both"/>
      </w:pPr>
    </w:p>
    <w:tbl>
      <w:tblPr>
        <w:tblW w:w="11300" w:type="dxa"/>
        <w:tblCellMar>
          <w:left w:w="70" w:type="dxa"/>
          <w:right w:w="70" w:type="dxa"/>
        </w:tblCellMar>
        <w:tblLook w:val="04A0" w:firstRow="1" w:lastRow="0" w:firstColumn="1" w:lastColumn="0" w:noHBand="0" w:noVBand="1"/>
      </w:tblPr>
      <w:tblGrid>
        <w:gridCol w:w="2860"/>
        <w:gridCol w:w="8440"/>
      </w:tblGrid>
      <w:tr w:rsidR="00D77384" w:rsidRPr="00D77384" w14:paraId="2AC4CDCF" w14:textId="77777777" w:rsidTr="005018D1">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5C31BDBB" w14:textId="77777777" w:rsidR="00D77384" w:rsidRPr="00D77384" w:rsidRDefault="00D77384"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27D7596F" w14:textId="77777777" w:rsidR="00B93437" w:rsidRDefault="005018D1" w:rsidP="00F62173">
            <w:pPr>
              <w:widowControl/>
              <w:autoSpaceDE/>
              <w:autoSpaceDN/>
              <w:rPr>
                <w:rFonts w:asciiTheme="minorHAnsi" w:eastAsia="Times New Roman" w:hAnsiTheme="minorHAnsi" w:cstheme="minorHAnsi"/>
                <w:b/>
                <w:bCs/>
                <w:color w:val="000000"/>
                <w:sz w:val="28"/>
                <w:szCs w:val="28"/>
                <w:lang w:bidi="ar-SA"/>
              </w:rPr>
            </w:pPr>
            <w:r w:rsidRPr="003E6240">
              <w:rPr>
                <w:rFonts w:asciiTheme="minorHAnsi" w:eastAsia="Times New Roman" w:hAnsiTheme="minorHAnsi" w:cstheme="minorHAnsi"/>
                <w:b/>
                <w:bCs/>
                <w:color w:val="000000"/>
                <w:sz w:val="28"/>
                <w:szCs w:val="28"/>
                <w:lang w:bidi="ar-SA"/>
              </w:rPr>
              <w:t>Parcours</w:t>
            </w:r>
            <w:r w:rsidR="00D77384" w:rsidRPr="003E6240">
              <w:rPr>
                <w:rFonts w:asciiTheme="minorHAnsi" w:eastAsia="Times New Roman" w:hAnsiTheme="minorHAnsi" w:cstheme="minorHAnsi"/>
                <w:b/>
                <w:bCs/>
                <w:color w:val="000000"/>
                <w:sz w:val="28"/>
                <w:szCs w:val="28"/>
                <w:lang w:bidi="ar-SA"/>
              </w:rPr>
              <w:t xml:space="preserve"> Enseigner avec le numérique </w:t>
            </w:r>
          </w:p>
          <w:p w14:paraId="7B48968E" w14:textId="7851282C" w:rsidR="00D77384" w:rsidRPr="003E6240" w:rsidRDefault="00D77384" w:rsidP="00F62173">
            <w:pPr>
              <w:widowControl/>
              <w:autoSpaceDE/>
              <w:autoSpaceDN/>
              <w:rPr>
                <w:rFonts w:asciiTheme="minorHAnsi" w:eastAsia="Times New Roman" w:hAnsiTheme="minorHAnsi" w:cstheme="minorHAnsi"/>
                <w:b/>
                <w:bCs/>
                <w:color w:val="000000"/>
                <w:sz w:val="28"/>
                <w:szCs w:val="28"/>
                <w:lang w:bidi="ar-SA"/>
              </w:rPr>
            </w:pPr>
            <w:r w:rsidRPr="004A1AEC">
              <w:rPr>
                <w:rFonts w:asciiTheme="minorHAnsi" w:eastAsia="Times New Roman" w:hAnsiTheme="minorHAnsi" w:cstheme="minorHAnsi"/>
                <w:b/>
                <w:bCs/>
                <w:color w:val="FF0000"/>
                <w:sz w:val="28"/>
                <w:szCs w:val="28"/>
                <w:lang w:bidi="ar-SA"/>
              </w:rPr>
              <w:t xml:space="preserve">MODULE PLURIANNUEL – </w:t>
            </w:r>
            <w:r w:rsidR="00590DEE">
              <w:rPr>
                <w:rFonts w:asciiTheme="minorHAnsi" w:eastAsia="Times New Roman" w:hAnsiTheme="minorHAnsi" w:cstheme="minorHAnsi"/>
                <w:b/>
                <w:bCs/>
                <w:color w:val="FF0000"/>
                <w:sz w:val="28"/>
                <w:szCs w:val="28"/>
                <w:lang w:bidi="ar-SA"/>
              </w:rPr>
              <w:t xml:space="preserve">2 ou </w:t>
            </w:r>
            <w:r w:rsidRPr="004A1AEC">
              <w:rPr>
                <w:rFonts w:asciiTheme="minorHAnsi" w:eastAsia="Times New Roman" w:hAnsiTheme="minorHAnsi" w:cstheme="minorHAnsi"/>
                <w:b/>
                <w:bCs/>
                <w:color w:val="FF0000"/>
                <w:sz w:val="28"/>
                <w:szCs w:val="28"/>
                <w:lang w:bidi="ar-SA"/>
              </w:rPr>
              <w:t>3 ans</w:t>
            </w:r>
          </w:p>
        </w:tc>
      </w:tr>
      <w:tr w:rsidR="00C475AF" w:rsidRPr="00D77384" w14:paraId="37712A2F" w14:textId="77777777" w:rsidTr="00222D91">
        <w:trPr>
          <w:trHeight w:val="2110"/>
        </w:trPr>
        <w:tc>
          <w:tcPr>
            <w:tcW w:w="2860" w:type="dxa"/>
            <w:tcBorders>
              <w:top w:val="nil"/>
              <w:left w:val="single" w:sz="4" w:space="0" w:color="auto"/>
              <w:bottom w:val="single" w:sz="4" w:space="0" w:color="auto"/>
              <w:right w:val="single" w:sz="4" w:space="0" w:color="auto"/>
            </w:tcBorders>
            <w:shd w:val="clear" w:color="auto" w:fill="auto"/>
            <w:noWrap/>
          </w:tcPr>
          <w:p w14:paraId="7FD9BDE9" w14:textId="60E1F012" w:rsidR="00C475AF" w:rsidRDefault="00FF4EF0" w:rsidP="00C475AF">
            <w:pPr>
              <w:widowControl/>
              <w:autoSpaceDE/>
              <w:autoSpaceDN/>
              <w:rPr>
                <w:rFonts w:ascii="Aptos Narrow" w:eastAsia="Times New Roman" w:hAnsi="Aptos Narrow" w:cs="Times New Roman"/>
                <w:b/>
                <w:bCs/>
                <w:i/>
                <w:iCs/>
                <w:color w:val="000000"/>
                <w:lang w:bidi="ar-SA"/>
              </w:rPr>
            </w:pPr>
            <w:r>
              <w:rPr>
                <w:rFonts w:ascii="Aptos Narrow" w:eastAsia="Times New Roman" w:hAnsi="Aptos Narrow" w:cs="Times New Roman"/>
                <w:b/>
                <w:bCs/>
                <w:i/>
                <w:iCs/>
                <w:color w:val="000000"/>
                <w:lang w:bidi="ar-SA"/>
              </w:rPr>
              <w:t xml:space="preserve">ANNEE </w:t>
            </w:r>
            <w:r w:rsidR="00C475AF">
              <w:rPr>
                <w:rFonts w:ascii="Aptos Narrow" w:eastAsia="Times New Roman" w:hAnsi="Aptos Narrow" w:cs="Times New Roman"/>
                <w:b/>
                <w:bCs/>
                <w:i/>
                <w:iCs/>
                <w:color w:val="000000"/>
                <w:lang w:bidi="ar-SA"/>
              </w:rPr>
              <w:t>1</w:t>
            </w:r>
          </w:p>
          <w:p w14:paraId="5084FB04" w14:textId="1C8D9D56" w:rsidR="00C475AF" w:rsidRPr="00D77384" w:rsidRDefault="00C475AF" w:rsidP="00C475AF">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4EAEEEBD" w14:textId="77777777" w:rsidR="00C475AF" w:rsidRDefault="00C475AF" w:rsidP="00C475AF">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p w14:paraId="7F75FC1D" w14:textId="7FE14BC5" w:rsidR="00C475AF" w:rsidRPr="00D77384" w:rsidRDefault="00C475AF" w:rsidP="00C475AF">
            <w:pPr>
              <w:widowControl/>
              <w:autoSpaceDE/>
              <w:autoSpaceDN/>
              <w:rPr>
                <w:rFonts w:ascii="Aptos Narrow" w:eastAsia="Times New Roman" w:hAnsi="Aptos Narrow" w:cs="Times New Roman"/>
                <w:b/>
                <w:bCs/>
                <w:i/>
                <w:iCs/>
                <w:color w:val="000000"/>
                <w:lang w:bidi="ar-SA"/>
              </w:rPr>
            </w:pPr>
            <w:r>
              <w:rPr>
                <w:rFonts w:ascii="Aptos Narrow" w:eastAsia="Times New Roman" w:hAnsi="Aptos Narrow" w:cs="Times New Roman"/>
                <w:b/>
                <w:bCs/>
                <w:i/>
                <w:iCs/>
                <w:color w:val="000000"/>
                <w:lang w:bidi="ar-SA"/>
              </w:rPr>
              <w:t>MODALITES :</w:t>
            </w:r>
          </w:p>
        </w:tc>
        <w:tc>
          <w:tcPr>
            <w:tcW w:w="8440" w:type="dxa"/>
            <w:tcBorders>
              <w:top w:val="nil"/>
              <w:left w:val="nil"/>
              <w:bottom w:val="single" w:sz="4" w:space="0" w:color="auto"/>
              <w:right w:val="single" w:sz="4" w:space="0" w:color="auto"/>
            </w:tcBorders>
            <w:shd w:val="clear" w:color="auto" w:fill="auto"/>
            <w:noWrap/>
          </w:tcPr>
          <w:p w14:paraId="3CECC8E9" w14:textId="6D7E1C69" w:rsidR="00C475AF" w:rsidRPr="00C475AF" w:rsidRDefault="00C475AF" w:rsidP="00C475AF">
            <w:pPr>
              <w:pStyle w:val="TableParagraph"/>
              <w:tabs>
                <w:tab w:val="left" w:pos="156"/>
              </w:tabs>
              <w:spacing w:before="22" w:line="259" w:lineRule="auto"/>
              <w:ind w:left="38" w:right="559"/>
            </w:pPr>
            <w:r w:rsidRPr="00516705">
              <w:rPr>
                <w:b/>
              </w:rPr>
              <w:t>Cadre légal, outils, usages</w:t>
            </w:r>
          </w:p>
          <w:p w14:paraId="62E4722D" w14:textId="77777777" w:rsidR="00C475AF" w:rsidRDefault="00C475AF" w:rsidP="00C475AF">
            <w:pPr>
              <w:pStyle w:val="TableParagraph"/>
              <w:numPr>
                <w:ilvl w:val="0"/>
                <w:numId w:val="2"/>
              </w:numPr>
              <w:tabs>
                <w:tab w:val="left" w:pos="156"/>
              </w:tabs>
              <w:spacing w:before="22" w:line="259" w:lineRule="auto"/>
              <w:ind w:right="74" w:firstLine="0"/>
              <w:jc w:val="both"/>
            </w:pPr>
            <w:r>
              <w:t>Connaître et maîtriser les outils numériques en lien avec la règlementation (Convention-cadre du Conseil de l’Europe, RGPD et IA-</w:t>
            </w:r>
            <w:proofErr w:type="spellStart"/>
            <w:r>
              <w:t>act</w:t>
            </w:r>
            <w:proofErr w:type="spellEnd"/>
            <w:r>
              <w:t xml:space="preserve"> (UE), et IA : cadre d’usage) et le droit à la captation de la voix et de l’image de</w:t>
            </w:r>
            <w:r>
              <w:rPr>
                <w:spacing w:val="3"/>
              </w:rPr>
              <w:t xml:space="preserve"> </w:t>
            </w:r>
            <w:r>
              <w:t>l’élève</w:t>
            </w:r>
          </w:p>
          <w:p w14:paraId="70FD18E3" w14:textId="77777777" w:rsidR="00C475AF" w:rsidRDefault="00C475AF" w:rsidP="00C475AF">
            <w:pPr>
              <w:pStyle w:val="TableParagraph"/>
              <w:tabs>
                <w:tab w:val="left" w:pos="156"/>
              </w:tabs>
              <w:spacing w:before="22" w:line="259" w:lineRule="auto"/>
              <w:ind w:left="38" w:right="559"/>
            </w:pPr>
            <w:r>
              <w:t>- Modèles d’apprentissage théoriques et pédagogiques (SAMR, T-pack, ABC Learning, mythes d’André Tricot)</w:t>
            </w:r>
          </w:p>
          <w:p w14:paraId="38B0B5ED" w14:textId="77C3EA1A" w:rsidR="00C475AF" w:rsidRDefault="00C475AF" w:rsidP="00C475AF">
            <w:pPr>
              <w:pStyle w:val="TableParagraph"/>
              <w:numPr>
                <w:ilvl w:val="0"/>
                <w:numId w:val="2"/>
              </w:numPr>
              <w:tabs>
                <w:tab w:val="left" w:pos="156"/>
              </w:tabs>
              <w:spacing w:before="1" w:line="259" w:lineRule="auto"/>
              <w:ind w:right="586" w:firstLine="0"/>
            </w:pPr>
            <w:r>
              <w:t>Découvrir et utiliser les communs numériques : outils numériques institutionnels et libres</w:t>
            </w:r>
          </w:p>
          <w:p w14:paraId="6E400981" w14:textId="77777777" w:rsidR="00C475AF" w:rsidRDefault="00C475AF" w:rsidP="00C475AF">
            <w:pPr>
              <w:pStyle w:val="TableParagraph"/>
              <w:numPr>
                <w:ilvl w:val="0"/>
                <w:numId w:val="2"/>
              </w:numPr>
              <w:tabs>
                <w:tab w:val="left" w:pos="156"/>
              </w:tabs>
              <w:spacing w:before="1" w:line="259" w:lineRule="auto"/>
              <w:ind w:right="684" w:firstLine="0"/>
            </w:pPr>
            <w:r>
              <w:t xml:space="preserve">Intégrer le numérique et l’IA dans son enseignement (différentiation, </w:t>
            </w:r>
            <w:proofErr w:type="spellStart"/>
            <w:r>
              <w:t>ludicisation</w:t>
            </w:r>
            <w:proofErr w:type="spellEnd"/>
            <w:r>
              <w:t>, mémorisation, feedbacks et</w:t>
            </w:r>
            <w:r>
              <w:rPr>
                <w:spacing w:val="-6"/>
              </w:rPr>
              <w:t xml:space="preserve"> </w:t>
            </w:r>
            <w:r>
              <w:t>évaluation)</w:t>
            </w:r>
          </w:p>
          <w:p w14:paraId="29B993D9" w14:textId="77777777" w:rsidR="00C475AF" w:rsidRDefault="00C475AF" w:rsidP="00C475AF">
            <w:pPr>
              <w:pStyle w:val="TableParagraph"/>
              <w:numPr>
                <w:ilvl w:val="0"/>
                <w:numId w:val="2"/>
              </w:numPr>
              <w:tabs>
                <w:tab w:val="left" w:pos="156"/>
              </w:tabs>
              <w:spacing w:before="1"/>
              <w:ind w:left="155"/>
            </w:pPr>
            <w:r>
              <w:t>Différentiation numérique avec le</w:t>
            </w:r>
            <w:r>
              <w:rPr>
                <w:spacing w:val="1"/>
              </w:rPr>
              <w:t xml:space="preserve"> </w:t>
            </w:r>
            <w:r>
              <w:t>numérique et l’IA</w:t>
            </w:r>
          </w:p>
          <w:p w14:paraId="2627BC4C" w14:textId="204CC775" w:rsidR="00C475AF" w:rsidRDefault="00C475AF" w:rsidP="007D670D">
            <w:pPr>
              <w:pStyle w:val="TableParagraph"/>
              <w:numPr>
                <w:ilvl w:val="0"/>
                <w:numId w:val="2"/>
              </w:numPr>
              <w:tabs>
                <w:tab w:val="left" w:pos="156"/>
              </w:tabs>
              <w:spacing w:line="290" w:lineRule="atLeast"/>
              <w:ind w:right="863" w:firstLine="0"/>
            </w:pPr>
            <w:r>
              <w:t xml:space="preserve">Pédagogies actives (classes inversées, </w:t>
            </w:r>
            <w:proofErr w:type="spellStart"/>
            <w:r>
              <w:t>ludicisation</w:t>
            </w:r>
            <w:proofErr w:type="spellEnd"/>
            <w:r>
              <w:t>, feedback,</w:t>
            </w:r>
            <w:r w:rsidRPr="00C475AF">
              <w:rPr>
                <w:spacing w:val="-1"/>
              </w:rPr>
              <w:t xml:space="preserve"> </w:t>
            </w:r>
            <w:r>
              <w:t>évaluations)</w:t>
            </w:r>
          </w:p>
          <w:p w14:paraId="5D6F851A" w14:textId="77777777" w:rsidR="00C475AF" w:rsidRDefault="00C475AF" w:rsidP="00C475AF">
            <w:pPr>
              <w:pStyle w:val="TableParagraph"/>
              <w:numPr>
                <w:ilvl w:val="0"/>
                <w:numId w:val="2"/>
              </w:numPr>
              <w:tabs>
                <w:tab w:val="left" w:pos="156"/>
              </w:tabs>
              <w:spacing w:before="1"/>
              <w:ind w:left="155"/>
            </w:pPr>
            <w:r>
              <w:t>Actualités du numérique</w:t>
            </w:r>
            <w:r>
              <w:rPr>
                <w:spacing w:val="-1"/>
              </w:rPr>
              <w:t xml:space="preserve"> </w:t>
            </w:r>
            <w:r>
              <w:t>(IA)</w:t>
            </w:r>
          </w:p>
          <w:p w14:paraId="0F9A6E33" w14:textId="4C463F5B" w:rsidR="00C475AF" w:rsidRDefault="00C475AF" w:rsidP="00C475AF">
            <w:pPr>
              <w:pStyle w:val="TableParagraph"/>
              <w:tabs>
                <w:tab w:val="left" w:pos="156"/>
              </w:tabs>
              <w:spacing w:before="22" w:line="259" w:lineRule="auto"/>
              <w:ind w:left="38" w:right="559"/>
              <w:rPr>
                <w:b/>
              </w:rPr>
            </w:pPr>
            <w:r>
              <w:t xml:space="preserve">- Développer ses compétences numériques professionnelles (en lien avec </w:t>
            </w:r>
            <w:proofErr w:type="spellStart"/>
            <w:r>
              <w:t>PIX+Edu</w:t>
            </w:r>
            <w:proofErr w:type="spellEnd"/>
          </w:p>
          <w:p w14:paraId="6C55ECFA" w14:textId="786A24A8" w:rsidR="00C475AF" w:rsidRDefault="00C475AF" w:rsidP="00C475AF">
            <w:pPr>
              <w:pStyle w:val="TableParagraph"/>
              <w:spacing w:before="1"/>
              <w:ind w:left="38"/>
            </w:pPr>
            <w:r>
              <w:rPr>
                <w:b/>
              </w:rPr>
              <w:t xml:space="preserve">Module hybride : </w:t>
            </w:r>
            <w:r>
              <w:t>12h de présentiel, 3h de synchrone, 3h d’asynchrone</w:t>
            </w:r>
          </w:p>
        </w:tc>
      </w:tr>
      <w:tr w:rsidR="00C475AF" w:rsidRPr="00D77384" w14:paraId="2D6F605D" w14:textId="77777777" w:rsidTr="00C475AF">
        <w:trPr>
          <w:trHeight w:val="132"/>
        </w:trPr>
        <w:tc>
          <w:tcPr>
            <w:tcW w:w="2860" w:type="dxa"/>
            <w:tcBorders>
              <w:top w:val="nil"/>
              <w:left w:val="single" w:sz="4" w:space="0" w:color="auto"/>
              <w:bottom w:val="single" w:sz="4" w:space="0" w:color="auto"/>
              <w:right w:val="single" w:sz="4" w:space="0" w:color="auto"/>
            </w:tcBorders>
            <w:shd w:val="clear" w:color="auto" w:fill="auto"/>
            <w:noWrap/>
          </w:tcPr>
          <w:p w14:paraId="452795E1" w14:textId="7C1D2CE6" w:rsidR="00C475AF" w:rsidRDefault="00FF4EF0" w:rsidP="00C475AF">
            <w:pPr>
              <w:widowControl/>
              <w:autoSpaceDE/>
              <w:autoSpaceDN/>
              <w:rPr>
                <w:rFonts w:ascii="Aptos Narrow" w:eastAsia="Times New Roman" w:hAnsi="Aptos Narrow" w:cs="Times New Roman"/>
                <w:b/>
                <w:bCs/>
                <w:i/>
                <w:iCs/>
                <w:color w:val="000000"/>
                <w:lang w:bidi="ar-SA"/>
              </w:rPr>
            </w:pPr>
            <w:r>
              <w:rPr>
                <w:rFonts w:ascii="Aptos Narrow" w:eastAsia="Times New Roman" w:hAnsi="Aptos Narrow" w:cs="Times New Roman"/>
                <w:b/>
                <w:bCs/>
                <w:i/>
                <w:iCs/>
                <w:color w:val="000000"/>
                <w:lang w:bidi="ar-SA"/>
              </w:rPr>
              <w:t xml:space="preserve">ANNEE </w:t>
            </w:r>
            <w:r w:rsidR="00C475AF">
              <w:rPr>
                <w:rFonts w:ascii="Aptos Narrow" w:eastAsia="Times New Roman" w:hAnsi="Aptos Narrow" w:cs="Times New Roman"/>
                <w:b/>
                <w:bCs/>
                <w:i/>
                <w:iCs/>
                <w:color w:val="000000"/>
                <w:lang w:bidi="ar-SA"/>
              </w:rPr>
              <w:t>2</w:t>
            </w:r>
          </w:p>
          <w:p w14:paraId="1AADC40A" w14:textId="77777777" w:rsidR="00C475AF" w:rsidRPr="00D77384" w:rsidRDefault="00C475AF" w:rsidP="00C475AF">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76A7F897" w14:textId="77777777" w:rsidR="00C475AF" w:rsidRDefault="00C475AF" w:rsidP="00C475AF">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p w14:paraId="1201DA78" w14:textId="24F89D90" w:rsidR="00C475AF" w:rsidRPr="00D77384" w:rsidRDefault="00C475AF" w:rsidP="00C475AF">
            <w:pPr>
              <w:widowControl/>
              <w:autoSpaceDE/>
              <w:autoSpaceDN/>
              <w:rPr>
                <w:rFonts w:ascii="Aptos Narrow" w:eastAsia="Times New Roman" w:hAnsi="Aptos Narrow" w:cs="Times New Roman"/>
                <w:b/>
                <w:bCs/>
                <w:i/>
                <w:iCs/>
                <w:color w:val="000000"/>
                <w:lang w:bidi="ar-SA"/>
              </w:rPr>
            </w:pPr>
            <w:r>
              <w:rPr>
                <w:rFonts w:ascii="Aptos Narrow" w:eastAsia="Times New Roman" w:hAnsi="Aptos Narrow" w:cs="Times New Roman"/>
                <w:b/>
                <w:bCs/>
                <w:i/>
                <w:iCs/>
                <w:color w:val="000000"/>
                <w:lang w:bidi="ar-SA"/>
              </w:rPr>
              <w:t>MODALITES :</w:t>
            </w:r>
          </w:p>
        </w:tc>
        <w:tc>
          <w:tcPr>
            <w:tcW w:w="8440" w:type="dxa"/>
            <w:tcBorders>
              <w:top w:val="nil"/>
              <w:left w:val="nil"/>
              <w:bottom w:val="single" w:sz="4" w:space="0" w:color="auto"/>
              <w:right w:val="single" w:sz="4" w:space="0" w:color="auto"/>
            </w:tcBorders>
            <w:shd w:val="clear" w:color="auto" w:fill="auto"/>
            <w:noWrap/>
          </w:tcPr>
          <w:p w14:paraId="4A079D10" w14:textId="601EA748" w:rsidR="00C475AF" w:rsidRPr="004A1DF3" w:rsidRDefault="00C475AF" w:rsidP="00C475AF">
            <w:pPr>
              <w:pStyle w:val="TableParagraph"/>
              <w:rPr>
                <w:b/>
              </w:rPr>
            </w:pPr>
            <w:r>
              <w:rPr>
                <w:b/>
              </w:rPr>
              <w:t xml:space="preserve"> </w:t>
            </w:r>
            <w:r w:rsidRPr="004A1DF3">
              <w:rPr>
                <w:b/>
              </w:rPr>
              <w:t>Découvrir l’IA en contexte éducatif</w:t>
            </w:r>
          </w:p>
          <w:p w14:paraId="1066BDC0" w14:textId="2372B8DD" w:rsidR="00C475AF" w:rsidRDefault="00C475AF" w:rsidP="00C475AF">
            <w:pPr>
              <w:pStyle w:val="TableParagraph"/>
              <w:numPr>
                <w:ilvl w:val="0"/>
                <w:numId w:val="2"/>
              </w:numPr>
              <w:rPr>
                <w:bCs/>
              </w:rPr>
            </w:pPr>
            <w:r>
              <w:rPr>
                <w:b/>
              </w:rPr>
              <w:t xml:space="preserve"> </w:t>
            </w:r>
            <w:r>
              <w:t>Connaître et maîtriser les outils numériques en lien avec la règlementation (Convention-cadre du Conseil de l’Europe, RGPD et IA-</w:t>
            </w:r>
            <w:proofErr w:type="spellStart"/>
            <w:r>
              <w:t>act</w:t>
            </w:r>
            <w:proofErr w:type="spellEnd"/>
            <w:r>
              <w:t xml:space="preserve"> (UE), et IA : cadre d’usage) </w:t>
            </w:r>
          </w:p>
          <w:p w14:paraId="508A2898" w14:textId="2814B9C3" w:rsidR="00C475AF" w:rsidRPr="004A1DF3" w:rsidRDefault="00C475AF" w:rsidP="00C475AF">
            <w:pPr>
              <w:pStyle w:val="TableParagraph"/>
              <w:numPr>
                <w:ilvl w:val="0"/>
                <w:numId w:val="2"/>
              </w:numPr>
              <w:rPr>
                <w:b/>
              </w:rPr>
            </w:pPr>
            <w:r>
              <w:rPr>
                <w:bCs/>
              </w:rPr>
              <w:t>Le fonctionnement des IA génératives</w:t>
            </w:r>
          </w:p>
          <w:p w14:paraId="41DC4F1A" w14:textId="3AECBD6C" w:rsidR="00C475AF" w:rsidRPr="00C475AF" w:rsidRDefault="00C475AF" w:rsidP="00C475AF">
            <w:pPr>
              <w:pStyle w:val="TableParagraph"/>
              <w:numPr>
                <w:ilvl w:val="0"/>
                <w:numId w:val="2"/>
              </w:numPr>
              <w:rPr>
                <w:b/>
              </w:rPr>
            </w:pPr>
            <w:r>
              <w:rPr>
                <w:b/>
              </w:rPr>
              <w:t xml:space="preserve"> </w:t>
            </w:r>
            <w:r>
              <w:rPr>
                <w:bCs/>
              </w:rPr>
              <w:t>Les enjeux liés à l’IA</w:t>
            </w:r>
          </w:p>
          <w:p w14:paraId="5635671E" w14:textId="5304ECF1" w:rsidR="00C475AF" w:rsidRPr="00C475AF" w:rsidRDefault="00C475AF" w:rsidP="00C475AF">
            <w:pPr>
              <w:pStyle w:val="TableParagraph"/>
              <w:numPr>
                <w:ilvl w:val="0"/>
                <w:numId w:val="2"/>
              </w:numPr>
              <w:rPr>
                <w:b/>
              </w:rPr>
            </w:pPr>
            <w:r w:rsidRPr="00C475AF">
              <w:rPr>
                <w:b/>
              </w:rPr>
              <w:t xml:space="preserve"> </w:t>
            </w:r>
            <w:r w:rsidRPr="00C475AF">
              <w:rPr>
                <w:bCs/>
              </w:rPr>
              <w:t>L’IA dans sa pratique professionnelle : IA générales et IA « spécifiques »</w:t>
            </w:r>
          </w:p>
          <w:p w14:paraId="29702E96" w14:textId="7986C29C" w:rsidR="00C475AF" w:rsidRDefault="00C475AF" w:rsidP="008501E1">
            <w:pPr>
              <w:pStyle w:val="TableParagraph"/>
              <w:numPr>
                <w:ilvl w:val="0"/>
                <w:numId w:val="2"/>
              </w:numPr>
              <w:spacing w:before="22" w:line="259" w:lineRule="auto"/>
              <w:ind w:right="559"/>
            </w:pPr>
            <w:r w:rsidRPr="00C475AF">
              <w:rPr>
                <w:bCs/>
              </w:rPr>
              <w:t xml:space="preserve"> Les élèves et l’IA</w:t>
            </w:r>
          </w:p>
          <w:p w14:paraId="6C26F419" w14:textId="57AFCF6A" w:rsidR="00C475AF" w:rsidRDefault="00C475AF" w:rsidP="00C475AF">
            <w:pPr>
              <w:pStyle w:val="TableParagraph"/>
              <w:spacing w:before="1"/>
              <w:ind w:left="38"/>
            </w:pPr>
            <w:r>
              <w:rPr>
                <w:b/>
              </w:rPr>
              <w:t xml:space="preserve">Module hybride : </w:t>
            </w:r>
            <w:r>
              <w:t>6h de présentiel, 3h de synchrone, 3h d’asynchrone</w:t>
            </w:r>
          </w:p>
        </w:tc>
      </w:tr>
      <w:tr w:rsidR="00C475AF" w:rsidRPr="00D77384" w14:paraId="10A0B381" w14:textId="77777777" w:rsidTr="00C475AF">
        <w:trPr>
          <w:trHeight w:val="2117"/>
        </w:trPr>
        <w:tc>
          <w:tcPr>
            <w:tcW w:w="2860" w:type="dxa"/>
            <w:tcBorders>
              <w:top w:val="nil"/>
              <w:left w:val="single" w:sz="4" w:space="0" w:color="auto"/>
              <w:bottom w:val="single" w:sz="4" w:space="0" w:color="auto"/>
              <w:right w:val="single" w:sz="4" w:space="0" w:color="auto"/>
            </w:tcBorders>
            <w:shd w:val="clear" w:color="auto" w:fill="auto"/>
            <w:noWrap/>
            <w:hideMark/>
          </w:tcPr>
          <w:p w14:paraId="43A04754" w14:textId="39A20039" w:rsidR="00C475AF" w:rsidRDefault="00FF4EF0" w:rsidP="00C475AF">
            <w:pPr>
              <w:widowControl/>
              <w:autoSpaceDE/>
              <w:autoSpaceDN/>
              <w:rPr>
                <w:rFonts w:ascii="Aptos Narrow" w:eastAsia="Times New Roman" w:hAnsi="Aptos Narrow" w:cs="Times New Roman"/>
                <w:b/>
                <w:bCs/>
                <w:i/>
                <w:iCs/>
                <w:color w:val="000000"/>
                <w:lang w:bidi="ar-SA"/>
              </w:rPr>
            </w:pPr>
            <w:r>
              <w:rPr>
                <w:rFonts w:ascii="Aptos Narrow" w:eastAsia="Times New Roman" w:hAnsi="Aptos Narrow" w:cs="Times New Roman"/>
                <w:b/>
                <w:bCs/>
                <w:i/>
                <w:iCs/>
                <w:color w:val="000000"/>
                <w:lang w:bidi="ar-SA"/>
              </w:rPr>
              <w:t xml:space="preserve">ANNEE </w:t>
            </w:r>
            <w:r w:rsidR="00C475AF">
              <w:rPr>
                <w:rFonts w:ascii="Aptos Narrow" w:eastAsia="Times New Roman" w:hAnsi="Aptos Narrow" w:cs="Times New Roman"/>
                <w:b/>
                <w:bCs/>
                <w:i/>
                <w:iCs/>
                <w:color w:val="000000"/>
                <w:lang w:bidi="ar-SA"/>
              </w:rPr>
              <w:t>3</w:t>
            </w:r>
            <w:r w:rsidR="00590DEE">
              <w:rPr>
                <w:rFonts w:ascii="Aptos Narrow" w:eastAsia="Times New Roman" w:hAnsi="Aptos Narrow" w:cs="Times New Roman"/>
                <w:b/>
                <w:bCs/>
                <w:i/>
                <w:iCs/>
                <w:color w:val="000000"/>
                <w:lang w:bidi="ar-SA"/>
              </w:rPr>
              <w:t xml:space="preserve"> optionnelle</w:t>
            </w:r>
          </w:p>
          <w:p w14:paraId="76DD4BC3" w14:textId="77777777" w:rsidR="00C475AF" w:rsidRPr="00D77384" w:rsidRDefault="00C475AF" w:rsidP="00C475AF">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22B06769" w14:textId="77777777" w:rsidR="00C475AF" w:rsidRDefault="00C475AF" w:rsidP="00C475AF">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p w14:paraId="4B83FC84" w14:textId="647BEC74" w:rsidR="00C475AF" w:rsidRPr="00D77384" w:rsidRDefault="00C475AF" w:rsidP="00C475AF">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b/>
                <w:bCs/>
                <w:i/>
                <w:iCs/>
                <w:color w:val="000000"/>
                <w:lang w:bidi="ar-SA"/>
              </w:rPr>
              <w:t>MODALITES :</w:t>
            </w:r>
          </w:p>
        </w:tc>
        <w:tc>
          <w:tcPr>
            <w:tcW w:w="8440" w:type="dxa"/>
            <w:tcBorders>
              <w:top w:val="nil"/>
              <w:left w:val="nil"/>
              <w:bottom w:val="single" w:sz="4" w:space="0" w:color="auto"/>
              <w:right w:val="single" w:sz="4" w:space="0" w:color="auto"/>
            </w:tcBorders>
            <w:shd w:val="clear" w:color="auto" w:fill="auto"/>
            <w:noWrap/>
            <w:vAlign w:val="bottom"/>
            <w:hideMark/>
          </w:tcPr>
          <w:p w14:paraId="357D659C" w14:textId="2AC147A4" w:rsidR="00C475AF" w:rsidRDefault="00C475AF" w:rsidP="00C475AF">
            <w:pPr>
              <w:pStyle w:val="TableParagraph"/>
              <w:rPr>
                <w:b/>
              </w:rPr>
            </w:pPr>
            <w:r w:rsidRPr="004A1DF3">
              <w:rPr>
                <w:b/>
              </w:rPr>
              <w:t>Découvrir l’IA en contexte éducatif</w:t>
            </w:r>
          </w:p>
          <w:p w14:paraId="473E0300" w14:textId="10884FC7" w:rsidR="00C475AF" w:rsidRPr="00C475AF" w:rsidRDefault="00C475AF" w:rsidP="00FD6152">
            <w:pPr>
              <w:pStyle w:val="TableParagraph"/>
              <w:numPr>
                <w:ilvl w:val="0"/>
                <w:numId w:val="2"/>
              </w:numPr>
              <w:rPr>
                <w:bCs/>
              </w:rPr>
            </w:pPr>
            <w:r w:rsidRPr="00C475AF">
              <w:rPr>
                <w:b/>
              </w:rPr>
              <w:t xml:space="preserve"> </w:t>
            </w:r>
            <w:r>
              <w:t>Connaître et maîtriser les outils numériques en lien avec la règlementation (Convention-cadre du Conseil de l’Europe, RGPD et IA-</w:t>
            </w:r>
            <w:proofErr w:type="spellStart"/>
            <w:r>
              <w:t>act</w:t>
            </w:r>
            <w:proofErr w:type="spellEnd"/>
            <w:r>
              <w:t xml:space="preserve"> (UE), et IA : cadre d’usage) </w:t>
            </w:r>
          </w:p>
          <w:p w14:paraId="3105FCD4" w14:textId="58D3224E" w:rsidR="00C475AF" w:rsidRPr="004A1DF3" w:rsidRDefault="00C475AF" w:rsidP="00C475AF">
            <w:pPr>
              <w:pStyle w:val="TableParagraph"/>
              <w:numPr>
                <w:ilvl w:val="0"/>
                <w:numId w:val="2"/>
              </w:numPr>
              <w:rPr>
                <w:b/>
              </w:rPr>
            </w:pPr>
            <w:r>
              <w:rPr>
                <w:bCs/>
              </w:rPr>
              <w:t>Le fonctionnement des IA génératives</w:t>
            </w:r>
          </w:p>
          <w:p w14:paraId="4DC12516" w14:textId="5F4E5207" w:rsidR="00C475AF" w:rsidRPr="004A1DF3" w:rsidRDefault="00C475AF" w:rsidP="00C475AF">
            <w:pPr>
              <w:pStyle w:val="TableParagraph"/>
              <w:numPr>
                <w:ilvl w:val="0"/>
                <w:numId w:val="2"/>
              </w:numPr>
              <w:rPr>
                <w:b/>
              </w:rPr>
            </w:pPr>
            <w:r>
              <w:rPr>
                <w:b/>
              </w:rPr>
              <w:t xml:space="preserve"> </w:t>
            </w:r>
            <w:r w:rsidRPr="00C475AF">
              <w:rPr>
                <w:bCs/>
              </w:rPr>
              <w:t>Les</w:t>
            </w:r>
            <w:r>
              <w:rPr>
                <w:bCs/>
              </w:rPr>
              <w:t xml:space="preserve"> enjeux liés à l’IA</w:t>
            </w:r>
          </w:p>
          <w:p w14:paraId="05B88F31" w14:textId="6BE47419" w:rsidR="00C475AF" w:rsidRPr="004A1DF3" w:rsidRDefault="00C475AF" w:rsidP="00C475AF">
            <w:pPr>
              <w:pStyle w:val="TableParagraph"/>
              <w:numPr>
                <w:ilvl w:val="0"/>
                <w:numId w:val="2"/>
              </w:numPr>
              <w:rPr>
                <w:b/>
              </w:rPr>
            </w:pPr>
            <w:r>
              <w:rPr>
                <w:b/>
              </w:rPr>
              <w:t xml:space="preserve"> </w:t>
            </w:r>
            <w:r w:rsidRPr="00C475AF">
              <w:rPr>
                <w:bCs/>
              </w:rPr>
              <w:t>L</w:t>
            </w:r>
            <w:r>
              <w:rPr>
                <w:bCs/>
              </w:rPr>
              <w:t>’IA dans sa pratique professionnelle : IA générales et IA « spécifiques »</w:t>
            </w:r>
          </w:p>
          <w:p w14:paraId="145A083F" w14:textId="3FE6DA4B" w:rsidR="00C475AF" w:rsidRDefault="00C475AF" w:rsidP="00C475AF">
            <w:pPr>
              <w:pStyle w:val="TableParagraph"/>
              <w:numPr>
                <w:ilvl w:val="0"/>
                <w:numId w:val="2"/>
              </w:numPr>
              <w:rPr>
                <w:bCs/>
              </w:rPr>
            </w:pPr>
            <w:r>
              <w:rPr>
                <w:bCs/>
              </w:rPr>
              <w:t xml:space="preserve"> L</w:t>
            </w:r>
            <w:r w:rsidRPr="004F4228">
              <w:rPr>
                <w:bCs/>
              </w:rPr>
              <w:t>es élèves et l’IA</w:t>
            </w:r>
          </w:p>
          <w:p w14:paraId="454B7B3C" w14:textId="64F10A6E" w:rsidR="00C475AF" w:rsidRPr="004F4228" w:rsidRDefault="00C475AF" w:rsidP="00C475AF">
            <w:pPr>
              <w:pStyle w:val="TableParagraph"/>
              <w:spacing w:before="1"/>
              <w:ind w:left="38"/>
              <w:rPr>
                <w:bCs/>
              </w:rPr>
            </w:pPr>
            <w:r>
              <w:rPr>
                <w:b/>
              </w:rPr>
              <w:t xml:space="preserve">Module hybride : </w:t>
            </w:r>
            <w:r>
              <w:t>6h de présentiel, 3h de synchrone, 3h d’asynchrone</w:t>
            </w:r>
          </w:p>
          <w:p w14:paraId="217B4206" w14:textId="689208B0" w:rsidR="00C475AF" w:rsidRPr="00D77384" w:rsidRDefault="00C475AF" w:rsidP="00C475AF">
            <w:pPr>
              <w:widowControl/>
              <w:autoSpaceDE/>
              <w:autoSpaceDN/>
              <w:rPr>
                <w:rFonts w:ascii="Aptos Narrow" w:eastAsia="Times New Roman" w:hAnsi="Aptos Narrow" w:cs="Times New Roman"/>
                <w:color w:val="000000"/>
                <w:lang w:bidi="ar-SA"/>
              </w:rPr>
            </w:pPr>
          </w:p>
        </w:tc>
      </w:tr>
    </w:tbl>
    <w:p w14:paraId="332B7D29" w14:textId="77777777" w:rsidR="005018D1" w:rsidRDefault="005018D1">
      <w:pPr>
        <w:spacing w:line="259" w:lineRule="auto"/>
        <w:jc w:val="both"/>
      </w:pPr>
    </w:p>
    <w:p w14:paraId="49DBDAE3" w14:textId="77777777" w:rsidR="005018D1" w:rsidRDefault="005018D1">
      <w:pPr>
        <w:spacing w:line="259" w:lineRule="auto"/>
        <w:jc w:val="both"/>
      </w:pPr>
    </w:p>
    <w:p w14:paraId="0615BEDB" w14:textId="77777777" w:rsidR="0058479B" w:rsidRDefault="0058479B">
      <w:pPr>
        <w:spacing w:line="259" w:lineRule="auto"/>
        <w:jc w:val="both"/>
      </w:pPr>
    </w:p>
    <w:p w14:paraId="5171782B" w14:textId="77777777" w:rsidR="0058479B" w:rsidRDefault="0058479B">
      <w:pPr>
        <w:spacing w:line="259" w:lineRule="auto"/>
        <w:jc w:val="both"/>
      </w:pPr>
    </w:p>
    <w:p w14:paraId="0CD2847A" w14:textId="77777777" w:rsidR="0058479B" w:rsidRDefault="0058479B">
      <w:pPr>
        <w:spacing w:line="259" w:lineRule="auto"/>
        <w:jc w:val="both"/>
      </w:pPr>
    </w:p>
    <w:p w14:paraId="05DF88A2" w14:textId="77777777" w:rsidR="0058479B" w:rsidRDefault="0058479B">
      <w:pPr>
        <w:spacing w:line="259" w:lineRule="auto"/>
        <w:jc w:val="both"/>
      </w:pPr>
    </w:p>
    <w:p w14:paraId="0F7A259A" w14:textId="77777777" w:rsidR="0058479B" w:rsidRDefault="0058479B">
      <w:pPr>
        <w:spacing w:line="259" w:lineRule="auto"/>
        <w:jc w:val="both"/>
      </w:pPr>
    </w:p>
    <w:p w14:paraId="33F5AEE5" w14:textId="77777777" w:rsidR="0058479B" w:rsidRDefault="0058479B">
      <w:pPr>
        <w:spacing w:line="259" w:lineRule="auto"/>
        <w:jc w:val="both"/>
      </w:pPr>
    </w:p>
    <w:p w14:paraId="769E733C" w14:textId="77777777" w:rsidR="0058479B" w:rsidRDefault="0058479B">
      <w:pPr>
        <w:spacing w:line="259" w:lineRule="auto"/>
        <w:jc w:val="both"/>
      </w:pPr>
    </w:p>
    <w:tbl>
      <w:tblPr>
        <w:tblW w:w="11300" w:type="dxa"/>
        <w:tblCellMar>
          <w:left w:w="70" w:type="dxa"/>
          <w:right w:w="70" w:type="dxa"/>
        </w:tblCellMar>
        <w:tblLook w:val="04A0" w:firstRow="1" w:lastRow="0" w:firstColumn="1" w:lastColumn="0" w:noHBand="0" w:noVBand="1"/>
      </w:tblPr>
      <w:tblGrid>
        <w:gridCol w:w="2860"/>
        <w:gridCol w:w="8440"/>
      </w:tblGrid>
      <w:tr w:rsidR="005018D1" w:rsidRPr="00D77384" w14:paraId="04728ED7" w14:textId="77777777" w:rsidTr="005018D1">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0CA49468" w14:textId="77777777" w:rsidR="005018D1" w:rsidRPr="00D77384" w:rsidRDefault="005018D1"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lastRenderedPageBreak/>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7F6E5079" w14:textId="46123767" w:rsidR="00B93437" w:rsidRDefault="005018D1" w:rsidP="00F62173">
            <w:pPr>
              <w:widowControl/>
              <w:autoSpaceDE/>
              <w:autoSpaceDN/>
              <w:rPr>
                <w:rFonts w:asciiTheme="minorHAnsi" w:eastAsia="Times New Roman" w:hAnsiTheme="minorHAnsi" w:cstheme="minorHAnsi"/>
                <w:b/>
                <w:bCs/>
                <w:color w:val="000000"/>
                <w:sz w:val="28"/>
                <w:szCs w:val="28"/>
                <w:lang w:bidi="ar-SA"/>
              </w:rPr>
            </w:pPr>
            <w:r w:rsidRPr="003E6240">
              <w:rPr>
                <w:rFonts w:asciiTheme="minorHAnsi" w:eastAsia="Times New Roman" w:hAnsiTheme="minorHAnsi" w:cstheme="minorHAnsi"/>
                <w:b/>
                <w:bCs/>
                <w:color w:val="000000"/>
                <w:sz w:val="28"/>
                <w:szCs w:val="28"/>
                <w:lang w:bidi="ar-SA"/>
              </w:rPr>
              <w:t xml:space="preserve">Parcours "Compétences psycho-sociales" </w:t>
            </w:r>
          </w:p>
          <w:p w14:paraId="20DE1FB1" w14:textId="6947B818" w:rsidR="005018D1" w:rsidRPr="00D77384" w:rsidRDefault="005018D1" w:rsidP="00F62173">
            <w:pPr>
              <w:widowControl/>
              <w:autoSpaceDE/>
              <w:autoSpaceDN/>
              <w:rPr>
                <w:rFonts w:ascii="Aptos Narrow" w:eastAsia="Times New Roman" w:hAnsi="Aptos Narrow" w:cs="Times New Roman"/>
                <w:b/>
                <w:bCs/>
                <w:i/>
                <w:iCs/>
                <w:color w:val="000000"/>
                <w:lang w:bidi="ar-SA"/>
              </w:rPr>
            </w:pPr>
            <w:r w:rsidRPr="004A1AEC">
              <w:rPr>
                <w:rFonts w:asciiTheme="minorHAnsi" w:eastAsia="Times New Roman" w:hAnsiTheme="minorHAnsi" w:cstheme="minorHAnsi"/>
                <w:b/>
                <w:bCs/>
                <w:color w:val="FF0000"/>
                <w:sz w:val="28"/>
                <w:szCs w:val="28"/>
                <w:lang w:bidi="ar-SA"/>
              </w:rPr>
              <w:t>MODULE PLURIANNUEL - 3 ANS</w:t>
            </w:r>
          </w:p>
        </w:tc>
      </w:tr>
      <w:tr w:rsidR="005018D1" w:rsidRPr="00D77384" w14:paraId="33CAFE17" w14:textId="77777777" w:rsidTr="00F62173">
        <w:trPr>
          <w:trHeight w:val="2110"/>
        </w:trPr>
        <w:tc>
          <w:tcPr>
            <w:tcW w:w="2860" w:type="dxa"/>
            <w:tcBorders>
              <w:top w:val="nil"/>
              <w:left w:val="single" w:sz="4" w:space="0" w:color="auto"/>
              <w:bottom w:val="single" w:sz="4" w:space="0" w:color="auto"/>
              <w:right w:val="single" w:sz="4" w:space="0" w:color="auto"/>
            </w:tcBorders>
            <w:shd w:val="clear" w:color="auto" w:fill="auto"/>
            <w:noWrap/>
            <w:hideMark/>
          </w:tcPr>
          <w:p w14:paraId="39DE70CC" w14:textId="77777777" w:rsidR="005018D1" w:rsidRPr="00D77384" w:rsidRDefault="005018D1"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259A1FC6" w14:textId="77777777" w:rsidR="005018D1" w:rsidRPr="00D77384" w:rsidRDefault="005018D1"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2736A2F0" w14:textId="3E16684C" w:rsidR="005018D1" w:rsidRDefault="005018D1" w:rsidP="005018D1">
            <w:pPr>
              <w:pStyle w:val="TableParagraph"/>
              <w:spacing w:line="259" w:lineRule="auto"/>
              <w:ind w:left="38" w:right="19"/>
            </w:pPr>
            <w:r w:rsidRPr="00D77384">
              <w:rPr>
                <w:rFonts w:ascii="Aptos Narrow" w:eastAsia="Times New Roman" w:hAnsi="Aptos Narrow" w:cs="Times New Roman"/>
                <w:color w:val="000000"/>
                <w:lang w:bidi="ar-SA"/>
              </w:rPr>
              <w:t> </w:t>
            </w:r>
            <w:r>
              <w:t>Les recherches sur le développement des compétences psycho sociales (montrent que le développement des CPS des personnels et élèves influe sur le bien-être de tous, la qualité du climat scolaire et la réussite des élèves. La formation proposée a pour objectif de connaitre les résultats de la recherche et d’apprendre à mettre en œuvre sur le terrain des postures et pratiques qui les favorisent.</w:t>
            </w:r>
          </w:p>
          <w:p w14:paraId="37E50935" w14:textId="337DD4B2" w:rsidR="005018D1" w:rsidRDefault="005018D1" w:rsidP="005018D1">
            <w:pPr>
              <w:pStyle w:val="TableParagraph"/>
              <w:spacing w:line="259" w:lineRule="auto"/>
              <w:ind w:left="38" w:right="19"/>
            </w:pPr>
            <w:r>
              <w:t xml:space="preserve"> Le programme de formation est pluriannuel :</w:t>
            </w:r>
          </w:p>
          <w:p w14:paraId="689F1AF5" w14:textId="4BC52F9E" w:rsidR="005018D1" w:rsidRDefault="005018D1" w:rsidP="005018D1">
            <w:pPr>
              <w:pStyle w:val="TableParagraph"/>
              <w:numPr>
                <w:ilvl w:val="0"/>
                <w:numId w:val="19"/>
              </w:numPr>
              <w:tabs>
                <w:tab w:val="left" w:pos="156"/>
              </w:tabs>
              <w:spacing w:before="1" w:line="259" w:lineRule="auto"/>
              <w:ind w:right="479"/>
            </w:pPr>
            <w:r>
              <w:t>Année 1 : développer ses propres compétences psycho- sociales, apprendre à gérer son</w:t>
            </w:r>
            <w:r>
              <w:rPr>
                <w:spacing w:val="-1"/>
              </w:rPr>
              <w:t xml:space="preserve"> </w:t>
            </w:r>
            <w:r>
              <w:t>stress</w:t>
            </w:r>
          </w:p>
          <w:p w14:paraId="3ADA07A4" w14:textId="77777777" w:rsidR="005018D1" w:rsidRDefault="005018D1" w:rsidP="005018D1">
            <w:pPr>
              <w:pStyle w:val="TableParagraph"/>
              <w:numPr>
                <w:ilvl w:val="0"/>
                <w:numId w:val="19"/>
              </w:numPr>
              <w:tabs>
                <w:tab w:val="left" w:pos="156"/>
              </w:tabs>
              <w:spacing w:before="1"/>
            </w:pPr>
            <w:r>
              <w:t>Année 2 : développer les CPS avec les</w:t>
            </w:r>
            <w:r>
              <w:rPr>
                <w:spacing w:val="3"/>
              </w:rPr>
              <w:t xml:space="preserve"> </w:t>
            </w:r>
            <w:r>
              <w:t>élèves</w:t>
            </w:r>
          </w:p>
          <w:p w14:paraId="24C1A45B" w14:textId="1B6D53AB" w:rsidR="005018D1" w:rsidRPr="005018D1" w:rsidRDefault="005018D1" w:rsidP="005018D1">
            <w:pPr>
              <w:pStyle w:val="Paragraphedeliste"/>
              <w:widowControl/>
              <w:numPr>
                <w:ilvl w:val="0"/>
                <w:numId w:val="19"/>
              </w:numPr>
              <w:autoSpaceDE/>
              <w:autoSpaceDN/>
              <w:rPr>
                <w:rFonts w:ascii="Aptos Narrow" w:eastAsia="Times New Roman" w:hAnsi="Aptos Narrow" w:cs="Times New Roman"/>
                <w:color w:val="000000"/>
                <w:lang w:bidi="ar-SA"/>
              </w:rPr>
            </w:pPr>
            <w:r>
              <w:t>Année 3 : travailler les CPS en équipe Identifier les difficultés et les situations liées au</w:t>
            </w:r>
            <w:r w:rsidRPr="005018D1">
              <w:rPr>
                <w:spacing w:val="2"/>
              </w:rPr>
              <w:t xml:space="preserve"> </w:t>
            </w:r>
            <w:r>
              <w:t>stress</w:t>
            </w:r>
          </w:p>
        </w:tc>
      </w:tr>
      <w:tr w:rsidR="005018D1" w:rsidRPr="00D77384" w14:paraId="78179D32" w14:textId="77777777" w:rsidTr="005018D1">
        <w:trPr>
          <w:trHeight w:val="595"/>
        </w:trPr>
        <w:tc>
          <w:tcPr>
            <w:tcW w:w="2860" w:type="dxa"/>
            <w:tcBorders>
              <w:top w:val="nil"/>
              <w:left w:val="single" w:sz="4" w:space="0" w:color="auto"/>
              <w:bottom w:val="single" w:sz="4" w:space="0" w:color="auto"/>
              <w:right w:val="single" w:sz="4" w:space="0" w:color="auto"/>
            </w:tcBorders>
            <w:shd w:val="clear" w:color="auto" w:fill="auto"/>
            <w:hideMark/>
          </w:tcPr>
          <w:p w14:paraId="0D8299B1" w14:textId="77777777" w:rsidR="005018D1" w:rsidRPr="00D77384" w:rsidRDefault="005018D1"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664ECCE7" w14:textId="1DB4772F" w:rsidR="005018D1" w:rsidRPr="00D77384" w:rsidRDefault="005018D1"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w:t>
            </w:r>
            <w:r>
              <w:t xml:space="preserve">12h de présentiel / </w:t>
            </w:r>
            <w:proofErr w:type="spellStart"/>
            <w:r>
              <w:t>Visios</w:t>
            </w:r>
            <w:proofErr w:type="spellEnd"/>
            <w:r>
              <w:t xml:space="preserve"> 6h</w:t>
            </w:r>
          </w:p>
        </w:tc>
      </w:tr>
    </w:tbl>
    <w:p w14:paraId="1DFCF736" w14:textId="77777777" w:rsidR="005018D1" w:rsidRDefault="005018D1">
      <w:pPr>
        <w:spacing w:line="259" w:lineRule="auto"/>
        <w:jc w:val="both"/>
      </w:pPr>
    </w:p>
    <w:p w14:paraId="468EA67C" w14:textId="77777777" w:rsidR="00D77384" w:rsidRDefault="00D77384">
      <w:pPr>
        <w:spacing w:line="259" w:lineRule="auto"/>
        <w:jc w:val="both"/>
      </w:pPr>
    </w:p>
    <w:tbl>
      <w:tblPr>
        <w:tblW w:w="11300" w:type="dxa"/>
        <w:tblCellMar>
          <w:left w:w="70" w:type="dxa"/>
          <w:right w:w="70" w:type="dxa"/>
        </w:tblCellMar>
        <w:tblLook w:val="04A0" w:firstRow="1" w:lastRow="0" w:firstColumn="1" w:lastColumn="0" w:noHBand="0" w:noVBand="1"/>
      </w:tblPr>
      <w:tblGrid>
        <w:gridCol w:w="2860"/>
        <w:gridCol w:w="8440"/>
      </w:tblGrid>
      <w:tr w:rsidR="0058479B" w:rsidRPr="00D77384" w14:paraId="3B7872DF" w14:textId="77777777" w:rsidTr="006B4B68">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7F2D4784" w14:textId="77777777" w:rsidR="0058479B" w:rsidRPr="00D77384" w:rsidRDefault="0058479B" w:rsidP="006B4B68">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071D7EB4" w14:textId="77777777" w:rsidR="0058479B" w:rsidRDefault="0058479B" w:rsidP="006B4B68">
            <w:pPr>
              <w:widowControl/>
              <w:autoSpaceDE/>
              <w:autoSpaceDN/>
              <w:rPr>
                <w:rFonts w:asciiTheme="minorHAnsi" w:eastAsia="Times New Roman" w:hAnsiTheme="minorHAnsi" w:cstheme="minorHAnsi"/>
                <w:b/>
                <w:bCs/>
                <w:color w:val="000000"/>
                <w:sz w:val="28"/>
                <w:szCs w:val="28"/>
                <w:lang w:bidi="ar-SA"/>
              </w:rPr>
            </w:pPr>
            <w:r w:rsidRPr="003E6240">
              <w:rPr>
                <w:rFonts w:asciiTheme="minorHAnsi" w:eastAsia="Times New Roman" w:hAnsiTheme="minorHAnsi" w:cstheme="minorHAnsi"/>
                <w:b/>
                <w:bCs/>
                <w:color w:val="000000"/>
                <w:sz w:val="28"/>
                <w:szCs w:val="28"/>
                <w:lang w:bidi="ar-SA"/>
              </w:rPr>
              <w:t xml:space="preserve"> Parcours Accompagnement Pluriannuel des équipes (APAE) </w:t>
            </w:r>
          </w:p>
          <w:p w14:paraId="11927AA9" w14:textId="77777777" w:rsidR="0058479B" w:rsidRPr="003E6240" w:rsidRDefault="0058479B" w:rsidP="006B4B68">
            <w:pPr>
              <w:widowControl/>
              <w:autoSpaceDE/>
              <w:autoSpaceDN/>
              <w:rPr>
                <w:rFonts w:asciiTheme="minorHAnsi" w:eastAsia="Times New Roman" w:hAnsiTheme="minorHAnsi" w:cstheme="minorHAnsi"/>
                <w:b/>
                <w:bCs/>
                <w:color w:val="000000"/>
                <w:sz w:val="28"/>
                <w:szCs w:val="28"/>
                <w:lang w:bidi="ar-SA"/>
              </w:rPr>
            </w:pPr>
            <w:r w:rsidRPr="003E6240">
              <w:rPr>
                <w:rFonts w:asciiTheme="minorHAnsi" w:eastAsia="Times New Roman" w:hAnsiTheme="minorHAnsi" w:cstheme="minorHAnsi"/>
                <w:b/>
                <w:bCs/>
                <w:color w:val="FF0000"/>
                <w:sz w:val="28"/>
                <w:szCs w:val="28"/>
                <w:lang w:bidi="ar-SA"/>
              </w:rPr>
              <w:t>MODULE PLURIANNUEL – 3 ans</w:t>
            </w:r>
          </w:p>
        </w:tc>
      </w:tr>
      <w:tr w:rsidR="0058479B" w:rsidRPr="005D5CF4" w14:paraId="77C45B9E" w14:textId="77777777" w:rsidTr="006B4B68">
        <w:trPr>
          <w:trHeight w:val="2110"/>
        </w:trPr>
        <w:tc>
          <w:tcPr>
            <w:tcW w:w="2860" w:type="dxa"/>
            <w:tcBorders>
              <w:top w:val="nil"/>
              <w:left w:val="single" w:sz="4" w:space="0" w:color="auto"/>
              <w:bottom w:val="single" w:sz="4" w:space="0" w:color="auto"/>
              <w:right w:val="single" w:sz="4" w:space="0" w:color="auto"/>
            </w:tcBorders>
            <w:shd w:val="clear" w:color="auto" w:fill="auto"/>
            <w:noWrap/>
            <w:hideMark/>
          </w:tcPr>
          <w:p w14:paraId="16DBA7CF" w14:textId="77777777" w:rsidR="0058479B" w:rsidRPr="001D43F9" w:rsidRDefault="0058479B" w:rsidP="006B4B68">
            <w:pPr>
              <w:widowControl/>
              <w:autoSpaceDE/>
              <w:autoSpaceDN/>
              <w:rPr>
                <w:rFonts w:ascii="Aptos Narrow" w:eastAsia="Times New Roman" w:hAnsi="Aptos Narrow" w:cs="Times New Roman"/>
                <w:b/>
                <w:bCs/>
                <w:i/>
                <w:iCs/>
                <w:color w:val="000000"/>
                <w:lang w:bidi="ar-SA"/>
              </w:rPr>
            </w:pPr>
            <w:r w:rsidRPr="001D43F9">
              <w:rPr>
                <w:rFonts w:ascii="Aptos Narrow" w:eastAsia="Times New Roman" w:hAnsi="Aptos Narrow" w:cs="Times New Roman"/>
                <w:b/>
                <w:bCs/>
                <w:i/>
                <w:iCs/>
                <w:color w:val="000000"/>
                <w:lang w:bidi="ar-SA"/>
              </w:rPr>
              <w:t>DESCRIPTIF :</w:t>
            </w:r>
          </w:p>
          <w:p w14:paraId="03C17F07" w14:textId="77777777" w:rsidR="0058479B" w:rsidRPr="001D43F9" w:rsidRDefault="0058479B" w:rsidP="006B4B68">
            <w:pPr>
              <w:widowControl/>
              <w:autoSpaceDE/>
              <w:autoSpaceDN/>
              <w:rPr>
                <w:rFonts w:ascii="Aptos Narrow" w:eastAsia="Times New Roman" w:hAnsi="Aptos Narrow" w:cs="Times New Roman"/>
                <w:color w:val="000000"/>
                <w:lang w:bidi="ar-SA"/>
              </w:rPr>
            </w:pPr>
            <w:r w:rsidRPr="001D43F9">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3132E651" w14:textId="77777777" w:rsidR="0058479B" w:rsidRPr="001D43F9" w:rsidRDefault="0058479B" w:rsidP="006B4B68">
            <w:pPr>
              <w:pStyle w:val="TableParagraph"/>
              <w:spacing w:before="21" w:line="259" w:lineRule="auto"/>
              <w:ind w:left="38" w:right="73"/>
            </w:pPr>
            <w:r w:rsidRPr="001D43F9">
              <w:rPr>
                <w:rFonts w:ascii="Aptos Narrow" w:eastAsia="Times New Roman" w:hAnsi="Aptos Narrow" w:cs="Times New Roman"/>
                <w:color w:val="000000"/>
                <w:lang w:bidi="ar-SA"/>
              </w:rPr>
              <w:t> </w:t>
            </w:r>
            <w:r w:rsidRPr="001D43F9">
              <w:t>Il s’agit de participer à un collectif d’enseignants, accompagné par un binôme de formatrices/formateurs ainsi que par des chercheurs. Le travail du collectif alternera entre apports théoriques, études de cas concrets, échanges de pratiques et observations entre</w:t>
            </w:r>
            <w:r w:rsidRPr="001D43F9">
              <w:rPr>
                <w:spacing w:val="2"/>
              </w:rPr>
              <w:t xml:space="preserve"> </w:t>
            </w:r>
            <w:r w:rsidRPr="001D43F9">
              <w:t>pairs.</w:t>
            </w:r>
          </w:p>
          <w:p w14:paraId="08BA82CD" w14:textId="77777777" w:rsidR="0058479B" w:rsidRPr="001D43F9" w:rsidRDefault="0058479B" w:rsidP="006B4B68">
            <w:pPr>
              <w:pStyle w:val="TableParagraph"/>
              <w:spacing w:before="2" w:line="259" w:lineRule="auto"/>
              <w:ind w:left="38"/>
            </w:pPr>
            <w:r w:rsidRPr="001D43F9">
              <w:t>Le collectif sera réuni de façon régulière, dans les territoires au plus près de vos établissements, afin de travailler les compétences et thématiques choisies collectivement par le groupe.</w:t>
            </w:r>
          </w:p>
          <w:p w14:paraId="7638AFFC" w14:textId="77777777" w:rsidR="0058479B" w:rsidRPr="001D43F9" w:rsidRDefault="0058479B" w:rsidP="006B4B68">
            <w:pPr>
              <w:pStyle w:val="TableParagraph"/>
              <w:spacing w:before="2"/>
              <w:ind w:left="38"/>
              <w:rPr>
                <w:rFonts w:ascii="Aptos Narrow" w:eastAsia="Times New Roman" w:hAnsi="Aptos Narrow" w:cs="Times New Roman"/>
                <w:color w:val="000000"/>
                <w:lang w:bidi="ar-SA"/>
              </w:rPr>
            </w:pPr>
            <w:r w:rsidRPr="001D43F9">
              <w:t>Cette nouvelle modalité de formation s’inscrit dans le cadre du pôle PEGASE qui vise à rapprocher la recherche, la formation et les professeurs.</w:t>
            </w:r>
          </w:p>
        </w:tc>
      </w:tr>
      <w:tr w:rsidR="0058479B" w:rsidRPr="00D77384" w14:paraId="2C9D4841" w14:textId="77777777" w:rsidTr="006B4B68">
        <w:trPr>
          <w:trHeight w:val="973"/>
        </w:trPr>
        <w:tc>
          <w:tcPr>
            <w:tcW w:w="2860" w:type="dxa"/>
            <w:tcBorders>
              <w:top w:val="nil"/>
              <w:left w:val="single" w:sz="4" w:space="0" w:color="auto"/>
              <w:bottom w:val="single" w:sz="4" w:space="0" w:color="auto"/>
              <w:right w:val="single" w:sz="4" w:space="0" w:color="auto"/>
            </w:tcBorders>
            <w:shd w:val="clear" w:color="auto" w:fill="auto"/>
            <w:hideMark/>
          </w:tcPr>
          <w:p w14:paraId="42FBAD04" w14:textId="77777777" w:rsidR="0058479B" w:rsidRPr="001D43F9" w:rsidRDefault="0058479B" w:rsidP="006B4B68">
            <w:pPr>
              <w:widowControl/>
              <w:autoSpaceDE/>
              <w:autoSpaceDN/>
              <w:rPr>
                <w:rFonts w:ascii="Aptos Narrow" w:eastAsia="Times New Roman" w:hAnsi="Aptos Narrow" w:cs="Times New Roman"/>
                <w:b/>
                <w:bCs/>
                <w:i/>
                <w:iCs/>
                <w:color w:val="000000"/>
                <w:lang w:bidi="ar-SA"/>
              </w:rPr>
            </w:pPr>
            <w:r w:rsidRPr="001D43F9">
              <w:rPr>
                <w:rFonts w:ascii="Aptos Narrow" w:eastAsia="Times New Roman" w:hAnsi="Aptos Narrow" w:cs="Times New Roman"/>
                <w:b/>
                <w:bCs/>
                <w:i/>
                <w:iCs/>
                <w:color w:val="000000"/>
                <w:lang w:bidi="ar-SA"/>
              </w:rPr>
              <w:t>MODALITES :</w:t>
            </w:r>
            <w:r w:rsidRPr="001D43F9">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4C294C97" w14:textId="77777777" w:rsidR="0058479B" w:rsidRPr="001D43F9" w:rsidRDefault="0058479B" w:rsidP="006B4B68">
            <w:pPr>
              <w:pStyle w:val="TableParagraph"/>
              <w:ind w:left="38"/>
              <w:rPr>
                <w:rFonts w:ascii="Aptos Narrow" w:eastAsia="Times New Roman" w:hAnsi="Aptos Narrow" w:cs="Times New Roman"/>
                <w:color w:val="000000"/>
                <w:lang w:bidi="ar-SA"/>
              </w:rPr>
            </w:pPr>
            <w:r w:rsidRPr="001D43F9">
              <w:rPr>
                <w:rFonts w:ascii="Aptos Narrow" w:eastAsia="Times New Roman" w:hAnsi="Aptos Narrow" w:cs="Times New Roman"/>
                <w:color w:val="000000"/>
                <w:lang w:bidi="ar-SA"/>
              </w:rPr>
              <w:t>4 groupes sur les territoires :</w:t>
            </w:r>
          </w:p>
          <w:p w14:paraId="676C2A66" w14:textId="77777777" w:rsidR="0058479B" w:rsidRPr="001D43F9" w:rsidRDefault="0058479B" w:rsidP="006B4B68">
            <w:pPr>
              <w:pStyle w:val="TableParagraph"/>
              <w:numPr>
                <w:ilvl w:val="0"/>
                <w:numId w:val="18"/>
              </w:numPr>
              <w:rPr>
                <w:rFonts w:ascii="Aptos Narrow" w:eastAsia="Times New Roman" w:hAnsi="Aptos Narrow" w:cs="Times New Roman"/>
                <w:color w:val="000000"/>
                <w:lang w:bidi="ar-SA"/>
              </w:rPr>
            </w:pPr>
            <w:r w:rsidRPr="001D43F9">
              <w:rPr>
                <w:rFonts w:ascii="Aptos Narrow" w:eastAsia="Times New Roman" w:hAnsi="Aptos Narrow" w:cs="Times New Roman"/>
                <w:color w:val="000000"/>
                <w:lang w:bidi="ar-SA"/>
              </w:rPr>
              <w:t>2 groupes à Grenoble</w:t>
            </w:r>
          </w:p>
          <w:p w14:paraId="3BA37A53" w14:textId="77777777" w:rsidR="0058479B" w:rsidRPr="001D43F9" w:rsidRDefault="0058479B" w:rsidP="006B4B68">
            <w:pPr>
              <w:pStyle w:val="TableParagraph"/>
              <w:numPr>
                <w:ilvl w:val="0"/>
                <w:numId w:val="18"/>
              </w:numPr>
              <w:rPr>
                <w:rFonts w:ascii="Aptos Narrow" w:eastAsia="Times New Roman" w:hAnsi="Aptos Narrow" w:cs="Times New Roman"/>
                <w:color w:val="000000"/>
                <w:lang w:bidi="ar-SA"/>
              </w:rPr>
            </w:pPr>
            <w:r w:rsidRPr="001D43F9">
              <w:rPr>
                <w:rFonts w:ascii="Aptos Narrow" w:eastAsia="Times New Roman" w:hAnsi="Aptos Narrow" w:cs="Times New Roman"/>
                <w:color w:val="000000"/>
                <w:lang w:bidi="ar-SA"/>
              </w:rPr>
              <w:t>1 groupe en 07/26 </w:t>
            </w:r>
          </w:p>
          <w:p w14:paraId="099891E1" w14:textId="77777777" w:rsidR="0058479B" w:rsidRPr="001D43F9" w:rsidRDefault="0058479B" w:rsidP="006B4B68">
            <w:pPr>
              <w:pStyle w:val="TableParagraph"/>
              <w:numPr>
                <w:ilvl w:val="0"/>
                <w:numId w:val="18"/>
              </w:numPr>
              <w:rPr>
                <w:rFonts w:ascii="Aptos Narrow" w:eastAsia="Times New Roman" w:hAnsi="Aptos Narrow" w:cs="Times New Roman"/>
                <w:color w:val="000000"/>
                <w:lang w:bidi="ar-SA"/>
              </w:rPr>
            </w:pPr>
            <w:r w:rsidRPr="001D43F9">
              <w:rPr>
                <w:rFonts w:ascii="Aptos Narrow" w:eastAsia="Times New Roman" w:hAnsi="Aptos Narrow" w:cs="Times New Roman"/>
                <w:color w:val="000000"/>
                <w:lang w:bidi="ar-SA"/>
              </w:rPr>
              <w:t>1 groupe en 73/74</w:t>
            </w:r>
          </w:p>
          <w:p w14:paraId="3D212268" w14:textId="77777777" w:rsidR="0058479B" w:rsidRPr="001D43F9" w:rsidRDefault="0058479B" w:rsidP="006B4B68">
            <w:pPr>
              <w:pStyle w:val="TableParagraph"/>
              <w:ind w:left="38"/>
              <w:rPr>
                <w:b/>
              </w:rPr>
            </w:pPr>
            <w:r w:rsidRPr="001D43F9">
              <w:rPr>
                <w:b/>
              </w:rPr>
              <w:t>Module hybride :</w:t>
            </w:r>
          </w:p>
          <w:p w14:paraId="3B31B611" w14:textId="77777777" w:rsidR="0058479B" w:rsidRPr="001D43F9" w:rsidRDefault="0058479B" w:rsidP="006B4B68">
            <w:pPr>
              <w:pStyle w:val="TableParagraph"/>
              <w:spacing w:before="24"/>
              <w:ind w:left="38"/>
            </w:pPr>
            <w:r w:rsidRPr="001D43F9">
              <w:t>(12 h présentiel et distanciel / conférences en Visio)</w:t>
            </w:r>
          </w:p>
          <w:p w14:paraId="7D226C2F" w14:textId="77777777" w:rsidR="0058479B" w:rsidRPr="001D43F9" w:rsidRDefault="0058479B" w:rsidP="006B4B68">
            <w:pPr>
              <w:widowControl/>
              <w:autoSpaceDE/>
              <w:autoSpaceDN/>
              <w:rPr>
                <w:rFonts w:ascii="Aptos Narrow" w:eastAsia="Times New Roman" w:hAnsi="Aptos Narrow" w:cs="Times New Roman"/>
                <w:color w:val="000000"/>
                <w:lang w:bidi="ar-SA"/>
              </w:rPr>
            </w:pPr>
          </w:p>
        </w:tc>
      </w:tr>
    </w:tbl>
    <w:p w14:paraId="7C2F2DF4" w14:textId="77777777" w:rsidR="0058479B" w:rsidRDefault="0058479B">
      <w:pPr>
        <w:spacing w:line="259" w:lineRule="auto"/>
        <w:jc w:val="both"/>
      </w:pPr>
    </w:p>
    <w:p w14:paraId="3DC98CB3" w14:textId="77777777" w:rsidR="0058479B" w:rsidRDefault="0058479B">
      <w:pPr>
        <w:spacing w:line="259" w:lineRule="auto"/>
        <w:jc w:val="both"/>
      </w:pPr>
    </w:p>
    <w:p w14:paraId="1E8CABE7" w14:textId="77777777" w:rsidR="0058479B" w:rsidRDefault="0058479B">
      <w:pPr>
        <w:spacing w:line="259" w:lineRule="auto"/>
        <w:jc w:val="both"/>
      </w:pPr>
    </w:p>
    <w:p w14:paraId="6E905284" w14:textId="77777777" w:rsidR="0058479B" w:rsidRDefault="0058479B">
      <w:pPr>
        <w:spacing w:line="259" w:lineRule="auto"/>
        <w:jc w:val="both"/>
      </w:pPr>
    </w:p>
    <w:p w14:paraId="58B791A1" w14:textId="77777777" w:rsidR="0058479B" w:rsidRDefault="0058479B">
      <w:pPr>
        <w:spacing w:line="259" w:lineRule="auto"/>
        <w:jc w:val="both"/>
      </w:pPr>
    </w:p>
    <w:p w14:paraId="52A9A97D" w14:textId="77777777" w:rsidR="0058479B" w:rsidRDefault="0058479B">
      <w:pPr>
        <w:spacing w:line="259" w:lineRule="auto"/>
        <w:jc w:val="both"/>
      </w:pPr>
    </w:p>
    <w:p w14:paraId="65439F72" w14:textId="77777777" w:rsidR="0058479B" w:rsidRDefault="0058479B">
      <w:pPr>
        <w:spacing w:line="259" w:lineRule="auto"/>
        <w:jc w:val="both"/>
      </w:pPr>
    </w:p>
    <w:p w14:paraId="7A3827C0" w14:textId="77777777" w:rsidR="0058479B" w:rsidRDefault="0058479B">
      <w:pPr>
        <w:spacing w:line="259" w:lineRule="auto"/>
        <w:jc w:val="both"/>
      </w:pPr>
    </w:p>
    <w:p w14:paraId="2F9D5C7A" w14:textId="77777777" w:rsidR="0058479B" w:rsidRDefault="0058479B">
      <w:pPr>
        <w:spacing w:line="259" w:lineRule="auto"/>
        <w:jc w:val="both"/>
      </w:pPr>
    </w:p>
    <w:p w14:paraId="454F8A71" w14:textId="77777777" w:rsidR="0058479B" w:rsidRDefault="0058479B">
      <w:pPr>
        <w:spacing w:line="259" w:lineRule="auto"/>
        <w:jc w:val="both"/>
      </w:pPr>
    </w:p>
    <w:p w14:paraId="79E3AB8F" w14:textId="77777777" w:rsidR="0058479B" w:rsidRDefault="0058479B">
      <w:pPr>
        <w:spacing w:line="259" w:lineRule="auto"/>
        <w:jc w:val="both"/>
      </w:pPr>
    </w:p>
    <w:p w14:paraId="6FFA4D92" w14:textId="77777777" w:rsidR="0058479B" w:rsidRDefault="0058479B">
      <w:pPr>
        <w:spacing w:line="259" w:lineRule="auto"/>
        <w:jc w:val="both"/>
      </w:pPr>
    </w:p>
    <w:p w14:paraId="2171D2B6" w14:textId="77777777" w:rsidR="0058479B" w:rsidRDefault="0058479B">
      <w:pPr>
        <w:spacing w:line="259" w:lineRule="auto"/>
        <w:jc w:val="both"/>
      </w:pPr>
    </w:p>
    <w:p w14:paraId="64E957A2" w14:textId="77777777" w:rsidR="0058479B" w:rsidRDefault="0058479B">
      <w:pPr>
        <w:spacing w:line="259" w:lineRule="auto"/>
        <w:jc w:val="both"/>
      </w:pPr>
    </w:p>
    <w:p w14:paraId="4CFA74AF" w14:textId="77777777" w:rsidR="0058479B" w:rsidRDefault="0058479B">
      <w:pPr>
        <w:spacing w:line="259" w:lineRule="auto"/>
        <w:jc w:val="both"/>
      </w:pPr>
    </w:p>
    <w:p w14:paraId="27364888" w14:textId="77777777" w:rsidR="0058479B" w:rsidRDefault="0058479B">
      <w:pPr>
        <w:spacing w:line="259" w:lineRule="auto"/>
        <w:jc w:val="both"/>
      </w:pPr>
    </w:p>
    <w:p w14:paraId="7430B8ED" w14:textId="77777777" w:rsidR="0058479B" w:rsidRDefault="0058479B">
      <w:pPr>
        <w:spacing w:line="259" w:lineRule="auto"/>
        <w:jc w:val="both"/>
      </w:pPr>
    </w:p>
    <w:p w14:paraId="2740E08D" w14:textId="77777777" w:rsidR="0058479B" w:rsidRDefault="0058479B">
      <w:pPr>
        <w:spacing w:line="259" w:lineRule="auto"/>
        <w:jc w:val="both"/>
      </w:pPr>
    </w:p>
    <w:p w14:paraId="57CB7410" w14:textId="77777777" w:rsidR="0058479B" w:rsidRDefault="0058479B">
      <w:pPr>
        <w:spacing w:line="259" w:lineRule="auto"/>
        <w:jc w:val="both"/>
      </w:pPr>
    </w:p>
    <w:tbl>
      <w:tblPr>
        <w:tblW w:w="11300" w:type="dxa"/>
        <w:tblCellMar>
          <w:left w:w="70" w:type="dxa"/>
          <w:right w:w="70" w:type="dxa"/>
        </w:tblCellMar>
        <w:tblLook w:val="04A0" w:firstRow="1" w:lastRow="0" w:firstColumn="1" w:lastColumn="0" w:noHBand="0" w:noVBand="1"/>
      </w:tblPr>
      <w:tblGrid>
        <w:gridCol w:w="2860"/>
        <w:gridCol w:w="8440"/>
      </w:tblGrid>
      <w:tr w:rsidR="00E74BCB" w:rsidRPr="00D77384" w14:paraId="4AFC25DE" w14:textId="77777777" w:rsidTr="004A1AEC">
        <w:trPr>
          <w:trHeight w:val="471"/>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75C60B02" w14:textId="77777777" w:rsidR="00E74BCB" w:rsidRPr="00D77384" w:rsidRDefault="00E74BCB" w:rsidP="00E74BCB">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lastRenderedPageBreak/>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0425C4AF" w14:textId="32871D31" w:rsidR="00E74BCB" w:rsidRPr="003E6240" w:rsidRDefault="00C5484A" w:rsidP="00305D10">
            <w:pPr>
              <w:widowControl/>
              <w:autoSpaceDE/>
              <w:autoSpaceDN/>
              <w:rPr>
                <w:rFonts w:asciiTheme="minorHAnsi" w:eastAsia="Times New Roman" w:hAnsiTheme="minorHAnsi" w:cstheme="minorHAnsi"/>
                <w:b/>
                <w:bCs/>
                <w:color w:val="000000"/>
                <w:sz w:val="28"/>
                <w:szCs w:val="28"/>
                <w:lang w:bidi="ar-SA"/>
              </w:rPr>
            </w:pPr>
            <w:r w:rsidRPr="003E6240">
              <w:rPr>
                <w:rFonts w:asciiTheme="minorHAnsi" w:eastAsia="Times New Roman" w:hAnsiTheme="minorHAnsi" w:cstheme="minorHAnsi"/>
                <w:b/>
                <w:bCs/>
                <w:color w:val="000000"/>
                <w:sz w:val="28"/>
                <w:szCs w:val="28"/>
                <w:lang w:bidi="ar-SA"/>
              </w:rPr>
              <w:t>Ancrage corporel, voix, communication non verbale</w:t>
            </w:r>
          </w:p>
          <w:p w14:paraId="49A145B6" w14:textId="6323A8B9" w:rsidR="00305D10" w:rsidRPr="00D77384" w:rsidRDefault="00305D10" w:rsidP="00305D10">
            <w:pPr>
              <w:widowControl/>
              <w:autoSpaceDE/>
              <w:autoSpaceDN/>
              <w:rPr>
                <w:rFonts w:ascii="Aptos Narrow" w:eastAsia="Times New Roman" w:hAnsi="Aptos Narrow" w:cs="Times New Roman"/>
                <w:b/>
                <w:bCs/>
                <w:i/>
                <w:iCs/>
                <w:color w:val="000000"/>
                <w:lang w:bidi="ar-SA"/>
              </w:rPr>
            </w:pPr>
          </w:p>
        </w:tc>
      </w:tr>
      <w:tr w:rsidR="00E74BCB" w:rsidRPr="00D77384" w14:paraId="412A3A60" w14:textId="77777777" w:rsidTr="00305D10">
        <w:trPr>
          <w:trHeight w:val="1175"/>
        </w:trPr>
        <w:tc>
          <w:tcPr>
            <w:tcW w:w="2860" w:type="dxa"/>
            <w:tcBorders>
              <w:top w:val="nil"/>
              <w:left w:val="single" w:sz="4" w:space="0" w:color="auto"/>
              <w:bottom w:val="single" w:sz="4" w:space="0" w:color="auto"/>
              <w:right w:val="single" w:sz="4" w:space="0" w:color="auto"/>
            </w:tcBorders>
            <w:shd w:val="clear" w:color="auto" w:fill="auto"/>
            <w:noWrap/>
            <w:hideMark/>
          </w:tcPr>
          <w:p w14:paraId="2029E048" w14:textId="77777777" w:rsidR="00E74BCB" w:rsidRPr="00D77384" w:rsidRDefault="00E74BCB" w:rsidP="00E74BCB">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46458BD1" w14:textId="3F4D97C7" w:rsidR="00E74BCB" w:rsidRPr="00D77384" w:rsidRDefault="00E74BCB" w:rsidP="00E74BCB">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7511A66B" w14:textId="450334E3" w:rsidR="00E74BCB" w:rsidRPr="00D77384" w:rsidRDefault="00E74BCB" w:rsidP="00E74BCB">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w:t>
            </w:r>
            <w:r w:rsidR="00C5484A" w:rsidRPr="00D77384">
              <w:rPr>
                <w:rFonts w:ascii="Aptos Narrow" w:eastAsia="Times New Roman" w:hAnsi="Aptos Narrow" w:cs="Times New Roman"/>
                <w:color w:val="000000"/>
              </w:rPr>
              <w:t>Développer la posture réflexive pour trouver des solutions de gestion de classe, s’appuyer sur un collectif de travail. Rendre la relation éducative et pédagogique plus significative et plus efficace avec l’appui de son langage non verbal et sa communication explicite. Améliorer significativement le climat de classe et le climat scolaire.</w:t>
            </w:r>
          </w:p>
        </w:tc>
      </w:tr>
      <w:tr w:rsidR="00E74BCB" w:rsidRPr="00D77384" w14:paraId="6984C94F" w14:textId="77777777" w:rsidTr="00305D10">
        <w:trPr>
          <w:trHeight w:val="568"/>
        </w:trPr>
        <w:tc>
          <w:tcPr>
            <w:tcW w:w="2860" w:type="dxa"/>
            <w:tcBorders>
              <w:top w:val="nil"/>
              <w:left w:val="single" w:sz="4" w:space="0" w:color="auto"/>
              <w:bottom w:val="single" w:sz="4" w:space="0" w:color="auto"/>
              <w:right w:val="single" w:sz="4" w:space="0" w:color="auto"/>
            </w:tcBorders>
            <w:shd w:val="clear" w:color="auto" w:fill="auto"/>
            <w:hideMark/>
          </w:tcPr>
          <w:p w14:paraId="0C0E571C" w14:textId="0E35EC09" w:rsidR="00E74BCB" w:rsidRPr="00D77384" w:rsidRDefault="00E74BCB" w:rsidP="00E74BCB">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1D3085AC" w14:textId="4466B237" w:rsidR="00E74BCB" w:rsidRPr="00D77384" w:rsidRDefault="00E74BCB" w:rsidP="00E74BCB">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w:t>
            </w:r>
            <w:r w:rsidR="00C5484A" w:rsidRPr="00D77384">
              <w:rPr>
                <w:rFonts w:ascii="Aptos Narrow" w:eastAsia="Times New Roman" w:hAnsi="Aptos Narrow" w:cs="Times New Roman"/>
                <w:color w:val="000000"/>
                <w:lang w:bidi="ar-SA"/>
              </w:rPr>
              <w:t xml:space="preserve">2 x 6h en présentiel et une heure de </w:t>
            </w:r>
            <w:r w:rsidR="005018D1" w:rsidRPr="00D77384">
              <w:rPr>
                <w:rFonts w:ascii="Aptos Narrow" w:eastAsia="Times New Roman" w:hAnsi="Aptos Narrow" w:cs="Times New Roman"/>
                <w:color w:val="000000"/>
                <w:lang w:bidi="ar-SA"/>
              </w:rPr>
              <w:t>Visio</w:t>
            </w:r>
            <w:r w:rsidR="00C5484A" w:rsidRPr="00D77384">
              <w:rPr>
                <w:rFonts w:ascii="Aptos Narrow" w:eastAsia="Times New Roman" w:hAnsi="Aptos Narrow" w:cs="Times New Roman"/>
                <w:color w:val="000000"/>
                <w:lang w:bidi="ar-SA"/>
              </w:rPr>
              <w:t xml:space="preserve"> en intersession</w:t>
            </w:r>
          </w:p>
        </w:tc>
      </w:tr>
    </w:tbl>
    <w:p w14:paraId="57BC5761" w14:textId="77777777" w:rsidR="0038079D" w:rsidRDefault="0038079D"/>
    <w:tbl>
      <w:tblPr>
        <w:tblW w:w="11300" w:type="dxa"/>
        <w:tblCellMar>
          <w:left w:w="70" w:type="dxa"/>
          <w:right w:w="70" w:type="dxa"/>
        </w:tblCellMar>
        <w:tblLook w:val="04A0" w:firstRow="1" w:lastRow="0" w:firstColumn="1" w:lastColumn="0" w:noHBand="0" w:noVBand="1"/>
      </w:tblPr>
      <w:tblGrid>
        <w:gridCol w:w="2860"/>
        <w:gridCol w:w="8440"/>
      </w:tblGrid>
      <w:tr w:rsidR="00305D10" w:rsidRPr="00D77384" w14:paraId="33350A49" w14:textId="77777777" w:rsidTr="004A1AEC">
        <w:trPr>
          <w:trHeight w:val="513"/>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2453388B"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27AD0211"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3E6240">
              <w:rPr>
                <w:rFonts w:asciiTheme="minorHAnsi" w:eastAsia="Times New Roman" w:hAnsiTheme="minorHAnsi" w:cstheme="minorHAnsi"/>
                <w:b/>
                <w:bCs/>
                <w:color w:val="000000"/>
                <w:sz w:val="28"/>
                <w:szCs w:val="28"/>
                <w:lang w:bidi="ar-SA"/>
              </w:rPr>
              <w:t>Orientation</w:t>
            </w:r>
          </w:p>
        </w:tc>
      </w:tr>
      <w:tr w:rsidR="00305D10" w:rsidRPr="00D77384" w14:paraId="3A98BBD8" w14:textId="77777777" w:rsidTr="00E40016">
        <w:trPr>
          <w:trHeight w:val="1783"/>
        </w:trPr>
        <w:tc>
          <w:tcPr>
            <w:tcW w:w="2860" w:type="dxa"/>
            <w:tcBorders>
              <w:top w:val="nil"/>
              <w:left w:val="single" w:sz="4" w:space="0" w:color="auto"/>
              <w:bottom w:val="single" w:sz="4" w:space="0" w:color="auto"/>
              <w:right w:val="single" w:sz="4" w:space="0" w:color="auto"/>
            </w:tcBorders>
            <w:shd w:val="clear" w:color="auto" w:fill="auto"/>
            <w:noWrap/>
            <w:hideMark/>
          </w:tcPr>
          <w:p w14:paraId="14D870A2"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4E65AFB9" w14:textId="77777777"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2E1320E1" w14:textId="4E91BE15"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xml:space="preserve"> -       </w:t>
            </w:r>
            <w:r w:rsidR="00B93437">
              <w:rPr>
                <w:rFonts w:ascii="Aptos Narrow" w:eastAsia="Times New Roman" w:hAnsi="Aptos Narrow" w:cs="Times New Roman"/>
                <w:color w:val="000000"/>
                <w:lang w:bidi="ar-SA"/>
              </w:rPr>
              <w:t>M</w:t>
            </w:r>
            <w:r w:rsidRPr="00D77384">
              <w:rPr>
                <w:rFonts w:ascii="Aptos Narrow" w:eastAsia="Times New Roman" w:hAnsi="Aptos Narrow" w:cs="Times New Roman"/>
                <w:color w:val="000000"/>
                <w:lang w:bidi="ar-SA"/>
              </w:rPr>
              <w:t>ieux appréhender le fonctionnement du système éducatif avec un retour sur les voies et procédures d’orientation et d’affectation (retour sur les différentes voies de la 6eme au post bac, comprendre les procédures et savoir trouver les ressources utiles)</w:t>
            </w:r>
          </w:p>
          <w:p w14:paraId="2EE114F5" w14:textId="3B46D7D2" w:rsidR="00305D10" w:rsidRPr="00B93437" w:rsidRDefault="00B93437" w:rsidP="00B93437">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 xml:space="preserve">-      </w:t>
            </w:r>
            <w:r w:rsidR="00305D10" w:rsidRPr="00B93437">
              <w:rPr>
                <w:rFonts w:ascii="Aptos Narrow" w:eastAsia="Times New Roman" w:hAnsi="Aptos Narrow" w:cs="Times New Roman"/>
                <w:color w:val="000000"/>
                <w:lang w:bidi="ar-SA"/>
              </w:rPr>
              <w:t>Connaitre les modalités d’accompagnement à l’orientation, sur le plan collectif et individuel (mise en œuvre du Parcours Avenir, connaissance des outils à disposition, posture d’accompagnement…)</w:t>
            </w:r>
          </w:p>
          <w:p w14:paraId="0BEDBDD8" w14:textId="77777777" w:rsidR="00305D10" w:rsidRPr="00D77384" w:rsidRDefault="00305D10" w:rsidP="00F62173">
            <w:pPr>
              <w:widowControl/>
              <w:autoSpaceDE/>
              <w:autoSpaceDN/>
              <w:rPr>
                <w:rFonts w:ascii="Aptos Narrow" w:eastAsia="Times New Roman" w:hAnsi="Aptos Narrow" w:cs="Times New Roman"/>
                <w:color w:val="000000"/>
                <w:lang w:bidi="ar-SA"/>
              </w:rPr>
            </w:pPr>
          </w:p>
        </w:tc>
      </w:tr>
      <w:tr w:rsidR="00305D10" w:rsidRPr="00D77384" w14:paraId="32D3DA2B" w14:textId="77777777" w:rsidTr="00E40016">
        <w:trPr>
          <w:trHeight w:val="1090"/>
        </w:trPr>
        <w:tc>
          <w:tcPr>
            <w:tcW w:w="2860" w:type="dxa"/>
            <w:tcBorders>
              <w:top w:val="nil"/>
              <w:left w:val="single" w:sz="4" w:space="0" w:color="auto"/>
              <w:bottom w:val="single" w:sz="4" w:space="0" w:color="auto"/>
              <w:right w:val="single" w:sz="4" w:space="0" w:color="auto"/>
            </w:tcBorders>
            <w:shd w:val="clear" w:color="auto" w:fill="auto"/>
            <w:hideMark/>
          </w:tcPr>
          <w:p w14:paraId="106B260A" w14:textId="5EB3EA3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799EF591" w14:textId="3886D5E8"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2x6h en présentiel avec mise à disposition d’un parcours magistère.</w:t>
            </w:r>
          </w:p>
          <w:p w14:paraId="09E44C57" w14:textId="12480F84"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A destination de tous les enseignants, CPE, Prof documentaliste qui souhaitent mieux accompagner leurs élèves.</w:t>
            </w:r>
          </w:p>
          <w:p w14:paraId="16514C32" w14:textId="5CF8603B"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xml:space="preserve">Dates possibles : </w:t>
            </w:r>
            <w:r w:rsidRPr="00D77384">
              <w:rPr>
                <w:rFonts w:ascii="Aptos Narrow" w:eastAsia="Times New Roman" w:hAnsi="Aptos Narrow" w:cs="Times New Roman"/>
                <w:color w:val="000000"/>
              </w:rPr>
              <w:t>le 26/11 et le 17/12 au CIO de Coublevie</w:t>
            </w:r>
          </w:p>
          <w:p w14:paraId="47E4E28B" w14:textId="77777777" w:rsidR="00305D10" w:rsidRPr="00D77384" w:rsidRDefault="00305D10" w:rsidP="00F62173">
            <w:pPr>
              <w:widowControl/>
              <w:autoSpaceDE/>
              <w:autoSpaceDN/>
              <w:rPr>
                <w:rFonts w:ascii="Aptos Narrow" w:eastAsia="Times New Roman" w:hAnsi="Aptos Narrow" w:cs="Times New Roman"/>
                <w:color w:val="000000"/>
                <w:lang w:bidi="ar-SA"/>
              </w:rPr>
            </w:pPr>
          </w:p>
        </w:tc>
      </w:tr>
    </w:tbl>
    <w:p w14:paraId="51F79E56" w14:textId="77777777" w:rsidR="00305D10" w:rsidRPr="00D77384" w:rsidRDefault="00305D10" w:rsidP="00305D10">
      <w:pPr>
        <w:jc w:val="right"/>
      </w:pPr>
    </w:p>
    <w:tbl>
      <w:tblPr>
        <w:tblW w:w="11300" w:type="dxa"/>
        <w:tblCellMar>
          <w:left w:w="70" w:type="dxa"/>
          <w:right w:w="70" w:type="dxa"/>
        </w:tblCellMar>
        <w:tblLook w:val="04A0" w:firstRow="1" w:lastRow="0" w:firstColumn="1" w:lastColumn="0" w:noHBand="0" w:noVBand="1"/>
      </w:tblPr>
      <w:tblGrid>
        <w:gridCol w:w="2860"/>
        <w:gridCol w:w="8440"/>
      </w:tblGrid>
      <w:tr w:rsidR="00305D10" w:rsidRPr="00D77384" w14:paraId="6EC1CC8E" w14:textId="77777777" w:rsidTr="005018D1">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1657F030"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46A6240C"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w:t>
            </w:r>
            <w:r w:rsidRPr="003E6240">
              <w:rPr>
                <w:rFonts w:asciiTheme="minorHAnsi" w:eastAsia="Times New Roman" w:hAnsiTheme="minorHAnsi" w:cstheme="minorHAnsi"/>
                <w:b/>
                <w:bCs/>
                <w:color w:val="000000"/>
                <w:sz w:val="28"/>
                <w:szCs w:val="28"/>
                <w:lang w:bidi="ar-SA"/>
              </w:rPr>
              <w:t>Gérer l’hétérogénéité au sein de classe : comment permettre à toutes et tous de progresser ?</w:t>
            </w:r>
          </w:p>
        </w:tc>
      </w:tr>
      <w:tr w:rsidR="00305D10" w:rsidRPr="00D77384" w14:paraId="6C7C5EA0" w14:textId="77777777" w:rsidTr="00305D10">
        <w:trPr>
          <w:trHeight w:val="1477"/>
        </w:trPr>
        <w:tc>
          <w:tcPr>
            <w:tcW w:w="2860" w:type="dxa"/>
            <w:tcBorders>
              <w:top w:val="nil"/>
              <w:left w:val="single" w:sz="4" w:space="0" w:color="auto"/>
              <w:bottom w:val="single" w:sz="4" w:space="0" w:color="auto"/>
              <w:right w:val="single" w:sz="4" w:space="0" w:color="auto"/>
            </w:tcBorders>
            <w:shd w:val="clear" w:color="auto" w:fill="auto"/>
            <w:noWrap/>
            <w:hideMark/>
          </w:tcPr>
          <w:p w14:paraId="1BD14884"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46D7BD34" w14:textId="77777777"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5D825825" w14:textId="77777777"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Ce module questionnera les gestes enseignants permettant de gérer l’hétérogénéité au sein des classes. Défi pour les enseignants et enseignantes, les différences de niveau sont un élément important de questionnement professionnel. Ce module cherchera à présenter les pistes mises au jour par la recherche. La 3</w:t>
            </w:r>
            <w:r w:rsidRPr="00D77384">
              <w:rPr>
                <w:rFonts w:ascii="Aptos Narrow" w:eastAsia="Times New Roman" w:hAnsi="Aptos Narrow" w:cs="Times New Roman"/>
                <w:color w:val="000000"/>
                <w:vertAlign w:val="superscript"/>
                <w:lang w:bidi="ar-SA"/>
              </w:rPr>
              <w:t>e</w:t>
            </w:r>
            <w:r w:rsidRPr="00D77384">
              <w:rPr>
                <w:rFonts w:ascii="Aptos Narrow" w:eastAsia="Times New Roman" w:hAnsi="Aptos Narrow" w:cs="Times New Roman"/>
                <w:color w:val="000000"/>
                <w:lang w:bidi="ar-SA"/>
              </w:rPr>
              <w:t xml:space="preserve"> journée devrait conduire à faire venir des élèves afin de tester en conditions réelles les éléments présentés. </w:t>
            </w:r>
          </w:p>
        </w:tc>
      </w:tr>
      <w:tr w:rsidR="00305D10" w:rsidRPr="00D77384" w14:paraId="7EDBC18A" w14:textId="77777777" w:rsidTr="00305D10">
        <w:trPr>
          <w:trHeight w:val="1270"/>
        </w:trPr>
        <w:tc>
          <w:tcPr>
            <w:tcW w:w="2860" w:type="dxa"/>
            <w:tcBorders>
              <w:top w:val="nil"/>
              <w:left w:val="single" w:sz="4" w:space="0" w:color="auto"/>
              <w:bottom w:val="single" w:sz="4" w:space="0" w:color="auto"/>
              <w:right w:val="single" w:sz="4" w:space="0" w:color="auto"/>
            </w:tcBorders>
            <w:shd w:val="clear" w:color="auto" w:fill="auto"/>
            <w:hideMark/>
          </w:tcPr>
          <w:p w14:paraId="7A47227F"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r w:rsidRPr="00D77384">
              <w:rPr>
                <w:rFonts w:ascii="Aptos Narrow" w:eastAsia="Times New Roman" w:hAnsi="Aptos Narrow" w:cs="Times New Roman"/>
                <w:color w:val="000000"/>
                <w:lang w:bidi="ar-SA"/>
              </w:rPr>
              <w:t>Nombres d'heures en présentiel, en distanciel, dates si possible</w:t>
            </w:r>
          </w:p>
        </w:tc>
        <w:tc>
          <w:tcPr>
            <w:tcW w:w="8440" w:type="dxa"/>
            <w:tcBorders>
              <w:top w:val="nil"/>
              <w:left w:val="nil"/>
              <w:bottom w:val="single" w:sz="4" w:space="0" w:color="auto"/>
              <w:right w:val="single" w:sz="4" w:space="0" w:color="auto"/>
            </w:tcBorders>
            <w:shd w:val="clear" w:color="auto" w:fill="auto"/>
            <w:noWrap/>
            <w:vAlign w:val="bottom"/>
            <w:hideMark/>
          </w:tcPr>
          <w:p w14:paraId="16036471" w14:textId="08A18ED1"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Le premier groupe aura la formation selon les modalités suivantes :</w:t>
            </w:r>
          </w:p>
          <w:p w14:paraId="346A7C8A" w14:textId="77777777" w:rsidR="00305D10" w:rsidRPr="00D77384" w:rsidRDefault="00305D10" w:rsidP="00F62173">
            <w:pPr>
              <w:widowControl/>
              <w:autoSpaceDE/>
              <w:autoSpaceDN/>
              <w:rPr>
                <w:rFonts w:ascii="Aptos Narrow" w:eastAsia="Times New Roman" w:hAnsi="Aptos Narrow" w:cs="Times New Roman"/>
                <w:color w:val="000000"/>
                <w:lang w:bidi="ar-SA"/>
              </w:rPr>
            </w:pPr>
          </w:p>
          <w:tbl>
            <w:tblPr>
              <w:tblW w:w="4920" w:type="dxa"/>
              <w:tblCellMar>
                <w:left w:w="70" w:type="dxa"/>
                <w:right w:w="70" w:type="dxa"/>
              </w:tblCellMar>
              <w:tblLook w:val="04A0" w:firstRow="1" w:lastRow="0" w:firstColumn="1" w:lastColumn="0" w:noHBand="0" w:noVBand="1"/>
            </w:tblPr>
            <w:tblGrid>
              <w:gridCol w:w="1200"/>
              <w:gridCol w:w="1320"/>
              <w:gridCol w:w="1200"/>
              <w:gridCol w:w="1200"/>
            </w:tblGrid>
            <w:tr w:rsidR="00305D10" w:rsidRPr="00D77384" w14:paraId="1AA80C4D" w14:textId="77777777" w:rsidTr="00305D10">
              <w:trPr>
                <w:trHeight w:val="63"/>
              </w:trPr>
              <w:tc>
                <w:tcPr>
                  <w:tcW w:w="1200" w:type="dxa"/>
                  <w:tcBorders>
                    <w:top w:val="nil"/>
                    <w:left w:val="nil"/>
                    <w:bottom w:val="nil"/>
                    <w:right w:val="nil"/>
                  </w:tcBorders>
                  <w:shd w:val="clear" w:color="auto" w:fill="auto"/>
                  <w:vAlign w:val="bottom"/>
                  <w:hideMark/>
                </w:tcPr>
                <w:p w14:paraId="1B30F1BC" w14:textId="77777777"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P1 : Lundi 15/12 9h-16h30</w:t>
                  </w:r>
                </w:p>
              </w:tc>
              <w:tc>
                <w:tcPr>
                  <w:tcW w:w="1320" w:type="dxa"/>
                  <w:tcBorders>
                    <w:top w:val="nil"/>
                    <w:left w:val="nil"/>
                    <w:bottom w:val="nil"/>
                    <w:right w:val="nil"/>
                  </w:tcBorders>
                  <w:shd w:val="clear" w:color="auto" w:fill="auto"/>
                  <w:vAlign w:val="bottom"/>
                  <w:hideMark/>
                </w:tcPr>
                <w:p w14:paraId="3FB672FE" w14:textId="59DA5021"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V</w:t>
                  </w:r>
                  <w:r w:rsidR="00590DEE" w:rsidRPr="00D77384">
                    <w:rPr>
                      <w:rFonts w:ascii="Aptos Narrow" w:eastAsia="Times New Roman" w:hAnsi="Aptos Narrow" w:cs="Times New Roman"/>
                      <w:color w:val="000000"/>
                      <w:lang w:bidi="ar-SA"/>
                    </w:rPr>
                    <w:t>1 :</w:t>
                  </w:r>
                  <w:r w:rsidRPr="00D77384">
                    <w:rPr>
                      <w:rFonts w:ascii="Aptos Narrow" w:eastAsia="Times New Roman" w:hAnsi="Aptos Narrow" w:cs="Times New Roman"/>
                      <w:color w:val="000000"/>
                      <w:lang w:bidi="ar-SA"/>
                    </w:rPr>
                    <w:t xml:space="preserve"> Mercredi 21/01 14h-16h</w:t>
                  </w:r>
                </w:p>
              </w:tc>
              <w:tc>
                <w:tcPr>
                  <w:tcW w:w="1200" w:type="dxa"/>
                  <w:tcBorders>
                    <w:top w:val="nil"/>
                    <w:left w:val="nil"/>
                    <w:bottom w:val="nil"/>
                    <w:right w:val="nil"/>
                  </w:tcBorders>
                  <w:shd w:val="clear" w:color="auto" w:fill="auto"/>
                  <w:vAlign w:val="bottom"/>
                  <w:hideMark/>
                </w:tcPr>
                <w:p w14:paraId="55664EDE" w14:textId="0E93825D"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P</w:t>
                  </w:r>
                  <w:r w:rsidR="00590DEE" w:rsidRPr="00D77384">
                    <w:rPr>
                      <w:rFonts w:ascii="Aptos Narrow" w:eastAsia="Times New Roman" w:hAnsi="Aptos Narrow" w:cs="Times New Roman"/>
                      <w:color w:val="000000"/>
                      <w:lang w:bidi="ar-SA"/>
                    </w:rPr>
                    <w:t>2 :</w:t>
                  </w:r>
                  <w:r w:rsidRPr="00D77384">
                    <w:rPr>
                      <w:rFonts w:ascii="Aptos Narrow" w:eastAsia="Times New Roman" w:hAnsi="Aptos Narrow" w:cs="Times New Roman"/>
                      <w:color w:val="000000"/>
                      <w:lang w:bidi="ar-SA"/>
                    </w:rPr>
                    <w:t xml:space="preserve"> Lundi 23/02 9h-16h30</w:t>
                  </w:r>
                </w:p>
              </w:tc>
              <w:tc>
                <w:tcPr>
                  <w:tcW w:w="1200" w:type="dxa"/>
                  <w:tcBorders>
                    <w:top w:val="nil"/>
                    <w:left w:val="nil"/>
                    <w:bottom w:val="nil"/>
                    <w:right w:val="nil"/>
                  </w:tcBorders>
                  <w:shd w:val="clear" w:color="auto" w:fill="auto"/>
                  <w:vAlign w:val="bottom"/>
                  <w:hideMark/>
                </w:tcPr>
                <w:p w14:paraId="50EC7742" w14:textId="77777777"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P3 : lundi 16/03 9h-16h30</w:t>
                  </w:r>
                </w:p>
              </w:tc>
            </w:tr>
          </w:tbl>
          <w:p w14:paraId="3BEC99F9" w14:textId="77777777" w:rsidR="00305D10" w:rsidRPr="00D77384" w:rsidRDefault="00305D10" w:rsidP="00F62173">
            <w:pPr>
              <w:widowControl/>
              <w:autoSpaceDE/>
              <w:autoSpaceDN/>
              <w:rPr>
                <w:rFonts w:ascii="Aptos Narrow" w:eastAsia="Times New Roman" w:hAnsi="Aptos Narrow" w:cs="Times New Roman"/>
                <w:color w:val="000000"/>
                <w:lang w:bidi="ar-SA"/>
              </w:rPr>
            </w:pPr>
          </w:p>
        </w:tc>
      </w:tr>
    </w:tbl>
    <w:p w14:paraId="34720C8B" w14:textId="77777777" w:rsidR="00305D10" w:rsidRPr="00D77384" w:rsidRDefault="00305D10" w:rsidP="00305D10">
      <w:pPr>
        <w:jc w:val="right"/>
      </w:pPr>
    </w:p>
    <w:p w14:paraId="6EE5B946" w14:textId="77777777" w:rsidR="0058479B" w:rsidRPr="00D77384" w:rsidRDefault="0058479B" w:rsidP="00305D10">
      <w:pPr>
        <w:tabs>
          <w:tab w:val="left" w:pos="1762"/>
        </w:tabs>
      </w:pPr>
    </w:p>
    <w:tbl>
      <w:tblPr>
        <w:tblW w:w="11300" w:type="dxa"/>
        <w:tblCellMar>
          <w:left w:w="70" w:type="dxa"/>
          <w:right w:w="70" w:type="dxa"/>
        </w:tblCellMar>
        <w:tblLook w:val="04A0" w:firstRow="1" w:lastRow="0" w:firstColumn="1" w:lastColumn="0" w:noHBand="0" w:noVBand="1"/>
      </w:tblPr>
      <w:tblGrid>
        <w:gridCol w:w="2860"/>
        <w:gridCol w:w="8440"/>
      </w:tblGrid>
      <w:tr w:rsidR="00305D10" w:rsidRPr="00D77384" w14:paraId="6B80FCDE" w14:textId="77777777" w:rsidTr="005018D1">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46C32125"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hideMark/>
          </w:tcPr>
          <w:p w14:paraId="46DB70BE"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3E6240">
              <w:rPr>
                <w:rFonts w:asciiTheme="minorHAnsi" w:eastAsia="Times New Roman" w:hAnsiTheme="minorHAnsi" w:cstheme="minorHAnsi"/>
                <w:b/>
                <w:bCs/>
                <w:color w:val="000000"/>
                <w:sz w:val="28"/>
                <w:szCs w:val="28"/>
                <w:lang w:bidi="ar-SA"/>
              </w:rPr>
              <w:t>E4 English (Pratiquer l’anglais dans la perspective d’enseigner sa discipline en langue anglaise – niveau initiation B1/B2)</w:t>
            </w:r>
          </w:p>
        </w:tc>
      </w:tr>
      <w:tr w:rsidR="00305D10" w:rsidRPr="00D77384" w14:paraId="17C55F3D" w14:textId="77777777" w:rsidTr="00F62173">
        <w:trPr>
          <w:trHeight w:val="1189"/>
        </w:trPr>
        <w:tc>
          <w:tcPr>
            <w:tcW w:w="2860" w:type="dxa"/>
            <w:tcBorders>
              <w:top w:val="nil"/>
              <w:left w:val="single" w:sz="4" w:space="0" w:color="auto"/>
              <w:bottom w:val="single" w:sz="4" w:space="0" w:color="auto"/>
              <w:right w:val="single" w:sz="4" w:space="0" w:color="auto"/>
            </w:tcBorders>
            <w:shd w:val="clear" w:color="auto" w:fill="auto"/>
            <w:noWrap/>
            <w:hideMark/>
          </w:tcPr>
          <w:p w14:paraId="4E71B44D" w14:textId="77777777"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7B1EDE49" w14:textId="77777777" w:rsidR="00305D10" w:rsidRPr="00D77384" w:rsidRDefault="00305D10"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1938168A" w14:textId="7CAC0479" w:rsidR="00305D10" w:rsidRPr="00D77384" w:rsidRDefault="00305D10" w:rsidP="00F62173">
            <w:pPr>
              <w:pStyle w:val="TableParagraph"/>
              <w:spacing w:before="22" w:line="259" w:lineRule="auto"/>
              <w:ind w:left="38" w:right="65"/>
            </w:pPr>
            <w:r w:rsidRPr="00D77384">
              <w:t>Renforcement linguistique en anglais pour les enseignants de toutes les disciplines et les CPE, sauf enseignants anglais, dans la perspective d’enseigner leur discipline en langue anglaise dans le cadre de dispositifs immersifs (section européenne, EMILE, ETLV, etc.) ou dans l’optique de projets de mobilité internationale.</w:t>
            </w:r>
          </w:p>
        </w:tc>
      </w:tr>
      <w:tr w:rsidR="00305D10" w:rsidRPr="00D77384" w14:paraId="0A585245" w14:textId="77777777" w:rsidTr="00F62173">
        <w:trPr>
          <w:trHeight w:val="2110"/>
        </w:trPr>
        <w:tc>
          <w:tcPr>
            <w:tcW w:w="2860" w:type="dxa"/>
            <w:tcBorders>
              <w:top w:val="nil"/>
              <w:left w:val="single" w:sz="4" w:space="0" w:color="auto"/>
              <w:bottom w:val="single" w:sz="4" w:space="0" w:color="auto"/>
              <w:right w:val="single" w:sz="4" w:space="0" w:color="auto"/>
            </w:tcBorders>
            <w:shd w:val="clear" w:color="auto" w:fill="auto"/>
            <w:noWrap/>
            <w:hideMark/>
          </w:tcPr>
          <w:p w14:paraId="09E355FE" w14:textId="4CE93B3D" w:rsidR="00305D10" w:rsidRPr="00D77384" w:rsidRDefault="00305D10"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7166B8E7" w14:textId="77777777" w:rsidR="00305D10" w:rsidRPr="00B93437" w:rsidRDefault="00305D10" w:rsidP="00F62173">
            <w:pPr>
              <w:pStyle w:val="TableParagraph"/>
              <w:spacing w:before="1"/>
              <w:ind w:left="38"/>
              <w:rPr>
                <w:bCs/>
              </w:rPr>
            </w:pPr>
            <w:r w:rsidRPr="00B93437">
              <w:rPr>
                <w:bCs/>
              </w:rPr>
              <w:t>Module hybride</w:t>
            </w:r>
          </w:p>
          <w:p w14:paraId="0CD068A3" w14:textId="77777777" w:rsidR="00305D10" w:rsidRPr="00D77384" w:rsidRDefault="00305D10" w:rsidP="00F62173">
            <w:pPr>
              <w:pStyle w:val="TableParagraph"/>
              <w:spacing w:before="24" w:line="259" w:lineRule="auto"/>
              <w:ind w:left="38"/>
            </w:pPr>
            <w:r w:rsidRPr="00D77384">
              <w:t>(12h de présentiel / Parcours en ligne (</w:t>
            </w:r>
            <w:proofErr w:type="spellStart"/>
            <w:r w:rsidRPr="00D77384">
              <w:t>Digipad</w:t>
            </w:r>
            <w:proofErr w:type="spellEnd"/>
            <w:r w:rsidRPr="00D77384">
              <w:t>))</w:t>
            </w:r>
          </w:p>
          <w:p w14:paraId="324AEC4A" w14:textId="77777777" w:rsidR="00305D10" w:rsidRPr="00D77384" w:rsidRDefault="00305D10" w:rsidP="00F62173">
            <w:pPr>
              <w:pStyle w:val="TableParagraph"/>
              <w:spacing w:before="24" w:line="259" w:lineRule="auto"/>
              <w:ind w:left="38"/>
            </w:pPr>
            <w:r w:rsidRPr="00D77384">
              <w:t>6h en présentiel pour présenter le module ainsi que les objectifs (en janvier 2026)</w:t>
            </w:r>
          </w:p>
          <w:p w14:paraId="7F5799C3" w14:textId="77777777" w:rsidR="00305D10" w:rsidRPr="00D77384" w:rsidRDefault="00305D10" w:rsidP="00F62173">
            <w:pPr>
              <w:pStyle w:val="TableParagraph"/>
              <w:spacing w:before="24" w:line="259" w:lineRule="auto"/>
              <w:ind w:left="38"/>
            </w:pPr>
            <w:r w:rsidRPr="00D77384">
              <w:t>Parcours en ligne (activité langagières travaillées – compréhension (orale et écrite), expression (orale et écrite) (janvier-juin 2026)</w:t>
            </w:r>
          </w:p>
          <w:p w14:paraId="5EB2C799" w14:textId="77777777" w:rsidR="00305D10" w:rsidRPr="00D77384" w:rsidRDefault="00305D10" w:rsidP="00F62173">
            <w:pPr>
              <w:pStyle w:val="TableParagraph"/>
              <w:spacing w:before="24" w:line="259" w:lineRule="auto"/>
              <w:ind w:left="38"/>
            </w:pPr>
            <w:r w:rsidRPr="00D77384">
              <w:t>6h en présentiel pour donner du feedback et créer des activités à mettre en place en cours (en juin 2026)</w:t>
            </w:r>
          </w:p>
          <w:p w14:paraId="0BA018DE" w14:textId="77777777" w:rsidR="00305D10" w:rsidRPr="00D77384" w:rsidRDefault="00305D10" w:rsidP="00F62173">
            <w:pPr>
              <w:pStyle w:val="TableParagraph"/>
              <w:spacing w:before="24" w:line="259" w:lineRule="auto"/>
              <w:ind w:left="38"/>
            </w:pPr>
          </w:p>
          <w:p w14:paraId="17E6BFC9" w14:textId="77777777" w:rsidR="00305D10" w:rsidRPr="00D77384" w:rsidRDefault="00305D10" w:rsidP="00F62173">
            <w:pPr>
              <w:pStyle w:val="TableParagraph"/>
              <w:spacing w:before="1"/>
              <w:ind w:left="38"/>
              <w:rPr>
                <w:rFonts w:ascii="Aptos Narrow" w:eastAsia="Times New Roman" w:hAnsi="Aptos Narrow" w:cs="Times New Roman"/>
                <w:color w:val="000000"/>
                <w:lang w:bidi="ar-SA"/>
              </w:rPr>
            </w:pPr>
          </w:p>
        </w:tc>
      </w:tr>
    </w:tbl>
    <w:p w14:paraId="3EACEBE0" w14:textId="2AC9FD57" w:rsidR="00305D10" w:rsidRPr="00D77384" w:rsidRDefault="00305D10" w:rsidP="00E40016">
      <w:pPr>
        <w:tabs>
          <w:tab w:val="left" w:pos="1762"/>
        </w:tabs>
        <w:jc w:val="right"/>
      </w:pPr>
    </w:p>
    <w:p w14:paraId="5B4A6045" w14:textId="77777777" w:rsidR="00E40016" w:rsidRPr="00D77384" w:rsidRDefault="00E40016" w:rsidP="00E40016">
      <w:pPr>
        <w:tabs>
          <w:tab w:val="left" w:pos="1762"/>
        </w:tabs>
        <w:jc w:val="right"/>
      </w:pPr>
    </w:p>
    <w:tbl>
      <w:tblPr>
        <w:tblW w:w="11300" w:type="dxa"/>
        <w:tblCellMar>
          <w:left w:w="70" w:type="dxa"/>
          <w:right w:w="70" w:type="dxa"/>
        </w:tblCellMar>
        <w:tblLook w:val="04A0" w:firstRow="1" w:lastRow="0" w:firstColumn="1" w:lastColumn="0" w:noHBand="0" w:noVBand="1"/>
      </w:tblPr>
      <w:tblGrid>
        <w:gridCol w:w="2860"/>
        <w:gridCol w:w="8440"/>
      </w:tblGrid>
      <w:tr w:rsidR="00E40016" w:rsidRPr="00D77384" w14:paraId="685E78BF" w14:textId="77777777" w:rsidTr="005018D1">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09AA10F5" w14:textId="77777777"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lastRenderedPageBreak/>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hideMark/>
          </w:tcPr>
          <w:p w14:paraId="5C594950" w14:textId="77777777" w:rsidR="00E40016" w:rsidRPr="003E6240" w:rsidRDefault="00E40016" w:rsidP="00F62173">
            <w:pPr>
              <w:widowControl/>
              <w:autoSpaceDE/>
              <w:autoSpaceDN/>
              <w:rPr>
                <w:rFonts w:asciiTheme="minorHAnsi" w:eastAsia="Times New Roman" w:hAnsiTheme="minorHAnsi" w:cstheme="minorHAnsi"/>
                <w:b/>
                <w:bCs/>
                <w:color w:val="000000"/>
                <w:sz w:val="28"/>
                <w:szCs w:val="28"/>
                <w:lang w:bidi="ar-SA"/>
              </w:rPr>
            </w:pPr>
            <w:r w:rsidRPr="003E6240">
              <w:rPr>
                <w:rFonts w:asciiTheme="minorHAnsi" w:eastAsia="Times New Roman" w:hAnsiTheme="minorHAnsi" w:cstheme="minorHAnsi"/>
                <w:b/>
                <w:bCs/>
                <w:color w:val="000000"/>
                <w:sz w:val="28"/>
                <w:szCs w:val="28"/>
                <w:lang w:bidi="ar-SA"/>
              </w:rPr>
              <w:t>Favoriser le travail personnel de l’élève</w:t>
            </w:r>
          </w:p>
        </w:tc>
      </w:tr>
      <w:tr w:rsidR="00E40016" w:rsidRPr="00D77384" w14:paraId="51A6A2E2" w14:textId="77777777" w:rsidTr="00F62173">
        <w:trPr>
          <w:trHeight w:val="2110"/>
        </w:trPr>
        <w:tc>
          <w:tcPr>
            <w:tcW w:w="2860" w:type="dxa"/>
            <w:tcBorders>
              <w:top w:val="nil"/>
              <w:left w:val="single" w:sz="4" w:space="0" w:color="auto"/>
              <w:bottom w:val="single" w:sz="4" w:space="0" w:color="auto"/>
              <w:right w:val="single" w:sz="4" w:space="0" w:color="auto"/>
            </w:tcBorders>
            <w:shd w:val="clear" w:color="auto" w:fill="auto"/>
            <w:noWrap/>
            <w:hideMark/>
          </w:tcPr>
          <w:p w14:paraId="0B4B2CCE" w14:textId="77777777"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5E028026" w14:textId="77777777" w:rsidR="00E40016" w:rsidRPr="00D77384" w:rsidRDefault="00E40016"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hideMark/>
          </w:tcPr>
          <w:p w14:paraId="74EDAD44" w14:textId="10ACE36A" w:rsidR="00E40016" w:rsidRPr="00D77384" w:rsidRDefault="00E40016" w:rsidP="00B93437">
            <w:pPr>
              <w:pStyle w:val="TableParagraph"/>
              <w:numPr>
                <w:ilvl w:val="0"/>
                <w:numId w:val="12"/>
              </w:numPr>
              <w:spacing w:before="1"/>
            </w:pPr>
            <w:r w:rsidRPr="00D77384">
              <w:rPr>
                <w:color w:val="333333"/>
              </w:rPr>
              <w:t>Expliciter la notion de Travail Personnel de l’Elève</w:t>
            </w:r>
            <w:r w:rsidRPr="00D77384">
              <w:rPr>
                <w:color w:val="333333"/>
                <w:spacing w:val="1"/>
              </w:rPr>
              <w:t xml:space="preserve"> </w:t>
            </w:r>
            <w:r w:rsidRPr="00D77384">
              <w:rPr>
                <w:color w:val="333333"/>
              </w:rPr>
              <w:t>(TPE)</w:t>
            </w:r>
          </w:p>
          <w:p w14:paraId="5D1D0FC0" w14:textId="12253F0F" w:rsidR="00E40016" w:rsidRPr="00D77384" w:rsidRDefault="00E40016" w:rsidP="00B93437">
            <w:pPr>
              <w:pStyle w:val="TableParagraph"/>
              <w:numPr>
                <w:ilvl w:val="0"/>
                <w:numId w:val="12"/>
              </w:numPr>
              <w:tabs>
                <w:tab w:val="left" w:pos="156"/>
              </w:tabs>
              <w:spacing w:before="21"/>
            </w:pPr>
            <w:r w:rsidRPr="00D77384">
              <w:rPr>
                <w:color w:val="333333"/>
              </w:rPr>
              <w:t>Penser le TPE en appui sur les processus</w:t>
            </w:r>
            <w:r w:rsidRPr="00D77384">
              <w:rPr>
                <w:color w:val="333333"/>
                <w:spacing w:val="3"/>
              </w:rPr>
              <w:t xml:space="preserve"> </w:t>
            </w:r>
            <w:r w:rsidRPr="00D77384">
              <w:rPr>
                <w:color w:val="333333"/>
              </w:rPr>
              <w:t>d’apprentissage</w:t>
            </w:r>
          </w:p>
          <w:p w14:paraId="3EF210F1" w14:textId="137EE7F7" w:rsidR="00E40016" w:rsidRPr="00D77384" w:rsidRDefault="00E40016" w:rsidP="00B93437">
            <w:pPr>
              <w:pStyle w:val="TableParagraph"/>
              <w:numPr>
                <w:ilvl w:val="0"/>
                <w:numId w:val="12"/>
              </w:numPr>
              <w:tabs>
                <w:tab w:val="left" w:pos="156"/>
              </w:tabs>
              <w:spacing w:before="22" w:line="259" w:lineRule="auto"/>
              <w:ind w:right="126"/>
            </w:pPr>
            <w:r w:rsidRPr="00D77384">
              <w:rPr>
                <w:color w:val="333333"/>
              </w:rPr>
              <w:t>Développer des organisations pédagogiques qui favorisent le TPE.</w:t>
            </w:r>
          </w:p>
          <w:p w14:paraId="6780BF5F" w14:textId="4CD97554" w:rsidR="00E40016" w:rsidRPr="00D77384" w:rsidRDefault="00E40016" w:rsidP="00B93437">
            <w:pPr>
              <w:pStyle w:val="TableParagraph"/>
              <w:numPr>
                <w:ilvl w:val="0"/>
                <w:numId w:val="12"/>
              </w:numPr>
              <w:tabs>
                <w:tab w:val="left" w:pos="156"/>
              </w:tabs>
              <w:spacing w:before="22" w:line="259" w:lineRule="auto"/>
              <w:ind w:right="126"/>
            </w:pPr>
            <w:r w:rsidRPr="00D77384">
              <w:rPr>
                <w:color w:val="333333"/>
              </w:rPr>
              <w:t>Lien TPE / dispositif « Devoirs Faits »</w:t>
            </w:r>
          </w:p>
          <w:p w14:paraId="513A86D6" w14:textId="77777777" w:rsidR="00E40016" w:rsidRPr="00D77384" w:rsidRDefault="00E40016" w:rsidP="00F62173">
            <w:pPr>
              <w:pStyle w:val="TableParagraph"/>
              <w:tabs>
                <w:tab w:val="left" w:pos="156"/>
              </w:tabs>
              <w:spacing w:before="22" w:line="259" w:lineRule="auto"/>
              <w:ind w:right="126"/>
              <w:rPr>
                <w:color w:val="333333"/>
              </w:rPr>
            </w:pPr>
          </w:p>
          <w:p w14:paraId="1DFDBADC" w14:textId="243BDF10" w:rsidR="00E40016" w:rsidRPr="00D77384" w:rsidRDefault="00E40016" w:rsidP="00E40016">
            <w:pPr>
              <w:widowControl/>
              <w:autoSpaceDE/>
              <w:autoSpaceDN/>
              <w:rPr>
                <w:color w:val="000000"/>
              </w:rPr>
            </w:pPr>
            <w:r w:rsidRPr="00D77384">
              <w:rPr>
                <w:color w:val="333333"/>
              </w:rPr>
              <w:t xml:space="preserve">La formation « Travail Personnel de l’Elève » se positionne clairement dans l’objectif du consensus académique notamment au travers de la formation aux gestes professionnels efficaces et équitables.  </w:t>
            </w:r>
            <w:r w:rsidRPr="00D77384">
              <w:rPr>
                <w:color w:val="000000"/>
              </w:rPr>
              <w:t xml:space="preserve"> </w:t>
            </w:r>
          </w:p>
          <w:p w14:paraId="15C56B00" w14:textId="6C40A52F" w:rsidR="00E40016" w:rsidRPr="00D77384" w:rsidRDefault="00E40016" w:rsidP="00E40016">
            <w:pPr>
              <w:pStyle w:val="Paragraphedeliste"/>
              <w:widowControl/>
              <w:autoSpaceDE/>
              <w:autoSpaceDN/>
              <w:ind w:left="720"/>
              <w:rPr>
                <w:rFonts w:ascii="Aptos Narrow" w:eastAsia="Times New Roman" w:hAnsi="Aptos Narrow" w:cs="Times New Roman"/>
                <w:color w:val="000000"/>
                <w:lang w:bidi="ar-SA"/>
              </w:rPr>
            </w:pPr>
          </w:p>
        </w:tc>
      </w:tr>
      <w:tr w:rsidR="00E40016" w:rsidRPr="00D77384" w14:paraId="4247F06A" w14:textId="77777777" w:rsidTr="00E40016">
        <w:trPr>
          <w:trHeight w:val="834"/>
        </w:trPr>
        <w:tc>
          <w:tcPr>
            <w:tcW w:w="2860" w:type="dxa"/>
            <w:tcBorders>
              <w:top w:val="nil"/>
              <w:left w:val="single" w:sz="4" w:space="0" w:color="auto"/>
              <w:bottom w:val="single" w:sz="4" w:space="0" w:color="auto"/>
              <w:right w:val="single" w:sz="4" w:space="0" w:color="auto"/>
            </w:tcBorders>
            <w:shd w:val="clear" w:color="auto" w:fill="auto"/>
            <w:hideMark/>
          </w:tcPr>
          <w:p w14:paraId="00C3A7AD" w14:textId="4FC45252"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hideMark/>
          </w:tcPr>
          <w:p w14:paraId="6D0436B7" w14:textId="77777777" w:rsidR="00E40016" w:rsidRPr="00B93437" w:rsidRDefault="00E40016" w:rsidP="00F62173">
            <w:pPr>
              <w:pStyle w:val="TableParagraph"/>
              <w:spacing w:before="1"/>
              <w:ind w:left="0"/>
              <w:rPr>
                <w:bCs/>
              </w:rPr>
            </w:pPr>
            <w:r w:rsidRPr="00B93437">
              <w:rPr>
                <w:bCs/>
                <w:color w:val="333333"/>
              </w:rPr>
              <w:t>Module hybride</w:t>
            </w:r>
          </w:p>
          <w:p w14:paraId="55B40464" w14:textId="58B71660" w:rsidR="00E40016" w:rsidRPr="00D77384" w:rsidRDefault="00E40016" w:rsidP="00F62173">
            <w:pPr>
              <w:pStyle w:val="TableParagraph"/>
              <w:spacing w:before="24"/>
              <w:ind w:left="38"/>
            </w:pPr>
            <w:r w:rsidRPr="00D77384">
              <w:rPr>
                <w:color w:val="333333"/>
              </w:rPr>
              <w:t>(12h de présentiel / 6h distanciel asynchrone Parcours Magistère)</w:t>
            </w:r>
          </w:p>
          <w:p w14:paraId="761943B8" w14:textId="77777777" w:rsidR="00E40016" w:rsidRPr="00D77384" w:rsidRDefault="00E40016" w:rsidP="00F62173">
            <w:pPr>
              <w:widowControl/>
              <w:autoSpaceDE/>
              <w:autoSpaceDN/>
              <w:rPr>
                <w:rFonts w:ascii="Aptos Narrow" w:eastAsia="Times New Roman" w:hAnsi="Aptos Narrow" w:cs="Times New Roman"/>
                <w:color w:val="000000"/>
                <w:lang w:bidi="ar-SA"/>
              </w:rPr>
            </w:pPr>
          </w:p>
        </w:tc>
      </w:tr>
    </w:tbl>
    <w:p w14:paraId="023ECB82" w14:textId="77777777" w:rsidR="00305D10" w:rsidRPr="00D77384" w:rsidRDefault="00305D10" w:rsidP="00305D10">
      <w:pPr>
        <w:tabs>
          <w:tab w:val="left" w:pos="1762"/>
        </w:tabs>
      </w:pPr>
      <w:r w:rsidRPr="00D77384">
        <w:tab/>
      </w:r>
    </w:p>
    <w:p w14:paraId="6A2CCD5F" w14:textId="77777777" w:rsidR="00E40016" w:rsidRPr="00D77384" w:rsidRDefault="00E40016" w:rsidP="00305D10">
      <w:pPr>
        <w:tabs>
          <w:tab w:val="left" w:pos="1762"/>
        </w:tabs>
      </w:pPr>
    </w:p>
    <w:tbl>
      <w:tblPr>
        <w:tblW w:w="11300" w:type="dxa"/>
        <w:tblCellMar>
          <w:left w:w="70" w:type="dxa"/>
          <w:right w:w="70" w:type="dxa"/>
        </w:tblCellMar>
        <w:tblLook w:val="04A0" w:firstRow="1" w:lastRow="0" w:firstColumn="1" w:lastColumn="0" w:noHBand="0" w:noVBand="1"/>
      </w:tblPr>
      <w:tblGrid>
        <w:gridCol w:w="2860"/>
        <w:gridCol w:w="8440"/>
      </w:tblGrid>
      <w:tr w:rsidR="00E40016" w:rsidRPr="00D77384" w14:paraId="4201C18D" w14:textId="77777777" w:rsidTr="004A1AEC">
        <w:trPr>
          <w:trHeight w:val="465"/>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3D8C9A6B" w14:textId="77777777"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560CBED4" w14:textId="2CDE769A"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w:t>
            </w:r>
            <w:r w:rsidR="00D77384" w:rsidRPr="003E6240">
              <w:rPr>
                <w:rFonts w:asciiTheme="minorHAnsi" w:eastAsia="Times New Roman" w:hAnsiTheme="minorHAnsi" w:cstheme="minorHAnsi"/>
                <w:b/>
                <w:bCs/>
                <w:color w:val="000000"/>
                <w:sz w:val="28"/>
                <w:szCs w:val="28"/>
                <w:lang w:bidi="ar-SA"/>
              </w:rPr>
              <w:t>Motivation et engagement des élèves dans les apprentissages</w:t>
            </w:r>
          </w:p>
        </w:tc>
      </w:tr>
      <w:tr w:rsidR="00854E8C" w:rsidRPr="005D5CF4" w14:paraId="288238D1" w14:textId="77777777" w:rsidTr="00B93437">
        <w:trPr>
          <w:trHeight w:val="939"/>
        </w:trPr>
        <w:tc>
          <w:tcPr>
            <w:tcW w:w="2860" w:type="dxa"/>
            <w:tcBorders>
              <w:top w:val="nil"/>
              <w:left w:val="single" w:sz="4" w:space="0" w:color="auto"/>
              <w:bottom w:val="single" w:sz="4" w:space="0" w:color="auto"/>
              <w:right w:val="single" w:sz="4" w:space="0" w:color="auto"/>
            </w:tcBorders>
            <w:shd w:val="clear" w:color="auto" w:fill="auto"/>
            <w:noWrap/>
            <w:hideMark/>
          </w:tcPr>
          <w:p w14:paraId="586B25B3" w14:textId="77777777" w:rsidR="00854E8C" w:rsidRPr="00854E8C" w:rsidRDefault="00854E8C" w:rsidP="00854E8C">
            <w:pPr>
              <w:widowControl/>
              <w:autoSpaceDE/>
              <w:autoSpaceDN/>
              <w:rPr>
                <w:rFonts w:ascii="Aptos Narrow" w:eastAsia="Times New Roman" w:hAnsi="Aptos Narrow" w:cs="Times New Roman"/>
                <w:b/>
                <w:bCs/>
                <w:i/>
                <w:iCs/>
                <w:color w:val="000000"/>
                <w:lang w:bidi="ar-SA"/>
              </w:rPr>
            </w:pPr>
            <w:r w:rsidRPr="00854E8C">
              <w:rPr>
                <w:rFonts w:ascii="Aptos Narrow" w:eastAsia="Times New Roman" w:hAnsi="Aptos Narrow" w:cs="Times New Roman"/>
                <w:b/>
                <w:bCs/>
                <w:i/>
                <w:iCs/>
                <w:color w:val="000000"/>
                <w:lang w:bidi="ar-SA"/>
              </w:rPr>
              <w:t>DESCRIPTIF :</w:t>
            </w:r>
          </w:p>
          <w:p w14:paraId="219217F3" w14:textId="77777777" w:rsidR="00854E8C" w:rsidRPr="005D5CF4" w:rsidRDefault="00854E8C" w:rsidP="00854E8C">
            <w:pPr>
              <w:widowControl/>
              <w:autoSpaceDE/>
              <w:autoSpaceDN/>
              <w:rPr>
                <w:rFonts w:ascii="Aptos Narrow" w:eastAsia="Times New Roman" w:hAnsi="Aptos Narrow" w:cs="Times New Roman"/>
                <w:color w:val="000000"/>
                <w:highlight w:val="lightGray"/>
                <w:lang w:bidi="ar-SA"/>
              </w:rPr>
            </w:pPr>
            <w:r w:rsidRPr="00854E8C">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0AC9A36E" w14:textId="77777777" w:rsidR="00854E8C" w:rsidRPr="00854E8C" w:rsidRDefault="00854E8C" w:rsidP="00854E8C">
            <w:pPr>
              <w:widowControl/>
            </w:pPr>
            <w:r w:rsidRPr="00854E8C">
              <w:rPr>
                <w:rFonts w:ascii="Aptos Narrow" w:eastAsia="Times New Roman" w:hAnsi="Aptos Narrow" w:cs="Times New Roman"/>
                <w:color w:val="000000"/>
                <w:lang w:bidi="ar-SA"/>
              </w:rPr>
              <w:t xml:space="preserve">Le socle théorique : </w:t>
            </w:r>
            <w:r w:rsidRPr="00854E8C">
              <w:rPr>
                <w:rFonts w:ascii="Arial" w:eastAsia="Times New Roman" w:hAnsi="Arial" w:cs="Times New Roman"/>
                <w:color w:val="333333"/>
                <w:sz w:val="18"/>
                <w:lang w:bidi="ar-SA"/>
              </w:rPr>
              <w:t>Définition qualitative de la motivation et des différents observables chez l’élève de la qualité de la motivation.</w:t>
            </w:r>
          </w:p>
          <w:p w14:paraId="748F6F20" w14:textId="77777777" w:rsidR="00854E8C" w:rsidRPr="00854E8C" w:rsidRDefault="00854E8C" w:rsidP="00854E8C">
            <w:pPr>
              <w:widowControl/>
            </w:pPr>
            <w:r w:rsidRPr="00854E8C">
              <w:rPr>
                <w:rFonts w:ascii="Arial" w:eastAsia="Times New Roman" w:hAnsi="Arial" w:cs="Times New Roman"/>
                <w:color w:val="333333"/>
                <w:sz w:val="18"/>
                <w:lang w:bidi="ar-SA"/>
              </w:rPr>
              <w:t xml:space="preserve">Les éléments fondamentaux de théories scientifiques sur la motivation et notamment la théorie de l’auto-détermination et des besoins psychologiques </w:t>
            </w:r>
            <w:proofErr w:type="gramStart"/>
            <w:r w:rsidRPr="00854E8C">
              <w:rPr>
                <w:rFonts w:ascii="Arial" w:eastAsia="Times New Roman" w:hAnsi="Arial" w:cs="Times New Roman"/>
                <w:color w:val="333333"/>
                <w:sz w:val="18"/>
                <w:lang w:bidi="ar-SA"/>
              </w:rPr>
              <w:t>fondamentaux:</w:t>
            </w:r>
            <w:proofErr w:type="gramEnd"/>
            <w:r w:rsidRPr="00854E8C">
              <w:rPr>
                <w:rFonts w:ascii="Arial" w:eastAsia="Times New Roman" w:hAnsi="Arial" w:cs="Times New Roman"/>
                <w:color w:val="333333"/>
                <w:sz w:val="18"/>
                <w:lang w:bidi="ar-SA"/>
              </w:rPr>
              <w:t xml:space="preserve"> ▪ Besoin d’autonomie ▪ Besoin de compétence ▪ Besoin de proximité sociale</w:t>
            </w:r>
          </w:p>
          <w:p w14:paraId="3DA7195C" w14:textId="77777777" w:rsidR="00854E8C" w:rsidRPr="00854E8C" w:rsidRDefault="00854E8C" w:rsidP="00854E8C">
            <w:pPr>
              <w:widowControl/>
              <w:rPr>
                <w:rFonts w:ascii="Arial" w:eastAsia="Times New Roman" w:hAnsi="Arial" w:cs="Times New Roman"/>
                <w:color w:val="333333"/>
                <w:sz w:val="18"/>
                <w:lang w:bidi="ar-SA"/>
              </w:rPr>
            </w:pPr>
          </w:p>
          <w:p w14:paraId="4E84A647" w14:textId="77777777" w:rsidR="00854E8C" w:rsidRPr="00854E8C" w:rsidRDefault="00854E8C" w:rsidP="00854E8C">
            <w:pPr>
              <w:widowControl/>
              <w:rPr>
                <w:rFonts w:ascii="Arial" w:eastAsia="Times New Roman" w:hAnsi="Arial" w:cs="Times New Roman"/>
                <w:color w:val="333333"/>
                <w:sz w:val="18"/>
                <w:lang w:bidi="ar-SA"/>
              </w:rPr>
            </w:pPr>
            <w:r w:rsidRPr="00854E8C">
              <w:rPr>
                <w:rFonts w:ascii="Aptos Narrow" w:eastAsia="Times New Roman" w:hAnsi="Aptos Narrow" w:cs="Times New Roman"/>
                <w:color w:val="000000"/>
                <w:lang w:bidi="ar-SA"/>
              </w:rPr>
              <w:t>La pratique</w:t>
            </w:r>
            <w:r w:rsidRPr="00854E8C">
              <w:rPr>
                <w:rFonts w:ascii="Aptos Narrow" w:eastAsia="Times New Roman" w:hAnsi="Aptos Narrow" w:cs="Times New Roman"/>
                <w:color w:val="000000"/>
                <w:sz w:val="18"/>
                <w:lang w:bidi="ar-SA"/>
              </w:rPr>
              <w:t> </w:t>
            </w:r>
            <w:r w:rsidRPr="00854E8C">
              <w:rPr>
                <w:rFonts w:ascii="Arial" w:eastAsia="Times New Roman" w:hAnsi="Arial" w:cs="Times New Roman"/>
                <w:color w:val="333333"/>
                <w:sz w:val="18"/>
                <w:lang w:bidi="ar-SA"/>
              </w:rPr>
              <w:t>: Identification des leviers pédagogiques pour soutenir la motivation et l’engagement des élèves dans les apprentissages</w:t>
            </w:r>
          </w:p>
          <w:p w14:paraId="51EBD30D" w14:textId="77777777" w:rsidR="00854E8C" w:rsidRPr="00854E8C" w:rsidRDefault="00854E8C" w:rsidP="00854E8C">
            <w:pPr>
              <w:widowControl/>
              <w:rPr>
                <w:rFonts w:ascii="Arial" w:eastAsia="Times New Roman" w:hAnsi="Arial" w:cs="Times New Roman"/>
                <w:color w:val="333333"/>
                <w:sz w:val="18"/>
                <w:lang w:bidi="ar-SA"/>
              </w:rPr>
            </w:pPr>
            <w:r w:rsidRPr="00854E8C">
              <w:rPr>
                <w:rFonts w:ascii="Arial" w:eastAsia="Times New Roman" w:hAnsi="Arial" w:cs="Times New Roman"/>
                <w:color w:val="333333"/>
                <w:sz w:val="18"/>
                <w:lang w:bidi="ar-SA"/>
              </w:rPr>
              <w:t xml:space="preserve">Analyse croisée de pratique d’enseignants – Mise en œuvre et test d’activités- Co-construction de séance et son animation dans la classe à travers la mise en œuvre d’une </w:t>
            </w:r>
            <w:proofErr w:type="spellStart"/>
            <w:r w:rsidRPr="00854E8C">
              <w:rPr>
                <w:rFonts w:ascii="Arial" w:eastAsia="Times New Roman" w:hAnsi="Arial" w:cs="Times New Roman"/>
                <w:color w:val="333333"/>
                <w:sz w:val="18"/>
                <w:lang w:bidi="ar-SA"/>
              </w:rPr>
              <w:t>lesson</w:t>
            </w:r>
            <w:proofErr w:type="spellEnd"/>
            <w:r w:rsidRPr="00854E8C">
              <w:rPr>
                <w:rFonts w:ascii="Arial" w:eastAsia="Times New Roman" w:hAnsi="Arial" w:cs="Times New Roman"/>
                <w:color w:val="333333"/>
                <w:sz w:val="18"/>
                <w:lang w:bidi="ar-SA"/>
              </w:rPr>
              <w:t xml:space="preserve"> </w:t>
            </w:r>
            <w:proofErr w:type="spellStart"/>
            <w:r w:rsidRPr="00854E8C">
              <w:rPr>
                <w:rFonts w:ascii="Arial" w:eastAsia="Times New Roman" w:hAnsi="Arial" w:cs="Times New Roman"/>
                <w:color w:val="333333"/>
                <w:sz w:val="18"/>
                <w:lang w:bidi="ar-SA"/>
              </w:rPr>
              <w:t>study</w:t>
            </w:r>
            <w:proofErr w:type="spellEnd"/>
            <w:r w:rsidRPr="00854E8C">
              <w:rPr>
                <w:rFonts w:ascii="Arial" w:eastAsia="Times New Roman" w:hAnsi="Arial" w:cs="Times New Roman"/>
                <w:color w:val="333333"/>
                <w:sz w:val="18"/>
                <w:lang w:bidi="ar-SA"/>
              </w:rPr>
              <w:t>.</w:t>
            </w:r>
          </w:p>
          <w:p w14:paraId="5F0C6AB8" w14:textId="77777777" w:rsidR="00854E8C" w:rsidRPr="00854E8C" w:rsidRDefault="00854E8C" w:rsidP="00854E8C">
            <w:pPr>
              <w:widowControl/>
              <w:rPr>
                <w:rFonts w:ascii="Arial" w:eastAsia="Times New Roman" w:hAnsi="Arial" w:cs="Times New Roman"/>
                <w:color w:val="333333"/>
                <w:sz w:val="18"/>
                <w:lang w:bidi="ar-SA"/>
              </w:rPr>
            </w:pPr>
          </w:p>
          <w:p w14:paraId="7A66FC3E" w14:textId="77777777" w:rsidR="00854E8C" w:rsidRPr="00854E8C" w:rsidRDefault="00854E8C" w:rsidP="00854E8C">
            <w:pPr>
              <w:widowControl/>
            </w:pPr>
            <w:r w:rsidRPr="00854E8C">
              <w:rPr>
                <w:rFonts w:ascii="Aptos Narrow" w:eastAsia="Times New Roman" w:hAnsi="Aptos Narrow" w:cs="Times New Roman"/>
                <w:color w:val="000000"/>
                <w:lang w:bidi="ar-SA"/>
              </w:rPr>
              <w:t xml:space="preserve">Compétences professionnelle visées : </w:t>
            </w:r>
            <w:r w:rsidRPr="00854E8C">
              <w:rPr>
                <w:rFonts w:ascii="Arial" w:eastAsia="Times New Roman" w:hAnsi="Arial" w:cs="Times New Roman"/>
                <w:color w:val="333333"/>
                <w:sz w:val="18"/>
                <w:lang w:bidi="ar-SA"/>
              </w:rPr>
              <w:t>Construire, mettre en œuvre et animer des situations d'enseignement et d'apprentissage prenant en compte la diversité des élèves</w:t>
            </w:r>
            <w:r w:rsidRPr="00854E8C">
              <w:rPr>
                <w:rFonts w:ascii="Aptos Narrow" w:eastAsia="Times New Roman" w:hAnsi="Aptos Narrow" w:cs="Times New Roman"/>
                <w:color w:val="000000"/>
                <w:sz w:val="18"/>
                <w:lang w:bidi="ar-SA"/>
              </w:rPr>
              <w:t>.</w:t>
            </w:r>
          </w:p>
          <w:p w14:paraId="7CAD8989" w14:textId="5BE7C9D6" w:rsidR="00854E8C" w:rsidRPr="00854E8C" w:rsidRDefault="00854E8C" w:rsidP="00854E8C">
            <w:pPr>
              <w:pStyle w:val="Paragraphedeliste"/>
              <w:widowControl/>
              <w:numPr>
                <w:ilvl w:val="0"/>
                <w:numId w:val="13"/>
              </w:numPr>
              <w:autoSpaceDE/>
              <w:autoSpaceDN/>
              <w:rPr>
                <w:rFonts w:ascii="Aptos Narrow" w:eastAsia="Times New Roman" w:hAnsi="Aptos Narrow" w:cs="Times New Roman"/>
                <w:color w:val="000000"/>
                <w:lang w:bidi="ar-SA"/>
              </w:rPr>
            </w:pPr>
            <w:r w:rsidRPr="00854E8C">
              <w:rPr>
                <w:rFonts w:ascii="Arial" w:eastAsia="Times New Roman" w:hAnsi="Arial" w:cs="Times New Roman"/>
                <w:color w:val="333333"/>
                <w:sz w:val="18"/>
                <w:lang w:bidi="ar-SA"/>
              </w:rPr>
              <w:t>Installer et maintenir un climat propice aux apprentissages. Travailler une posture professionnelle soutenante.</w:t>
            </w:r>
          </w:p>
        </w:tc>
      </w:tr>
      <w:tr w:rsidR="00854E8C" w:rsidRPr="00D77384" w14:paraId="6F72D1B3" w14:textId="77777777" w:rsidTr="00D77384">
        <w:trPr>
          <w:trHeight w:val="695"/>
        </w:trPr>
        <w:tc>
          <w:tcPr>
            <w:tcW w:w="2860" w:type="dxa"/>
            <w:tcBorders>
              <w:top w:val="nil"/>
              <w:left w:val="single" w:sz="4" w:space="0" w:color="auto"/>
              <w:bottom w:val="single" w:sz="4" w:space="0" w:color="auto"/>
              <w:right w:val="single" w:sz="4" w:space="0" w:color="auto"/>
            </w:tcBorders>
            <w:shd w:val="clear" w:color="auto" w:fill="auto"/>
            <w:hideMark/>
          </w:tcPr>
          <w:p w14:paraId="26CA8112" w14:textId="626150A4" w:rsidR="00854E8C" w:rsidRPr="005D5CF4" w:rsidRDefault="00854E8C" w:rsidP="00854E8C">
            <w:pPr>
              <w:widowControl/>
              <w:autoSpaceDE/>
              <w:autoSpaceDN/>
              <w:rPr>
                <w:rFonts w:ascii="Aptos Narrow" w:eastAsia="Times New Roman" w:hAnsi="Aptos Narrow" w:cs="Times New Roman"/>
                <w:b/>
                <w:bCs/>
                <w:i/>
                <w:iCs/>
                <w:color w:val="000000"/>
                <w:highlight w:val="lightGray"/>
                <w:lang w:bidi="ar-SA"/>
              </w:rPr>
            </w:pPr>
            <w:r w:rsidRPr="00854E8C">
              <w:rPr>
                <w:rFonts w:ascii="Aptos Narrow" w:eastAsia="Times New Roman" w:hAnsi="Aptos Narrow" w:cs="Times New Roman"/>
                <w:b/>
                <w:bCs/>
                <w:i/>
                <w:iCs/>
                <w:color w:val="000000"/>
                <w:lang w:bidi="ar-SA"/>
              </w:rPr>
              <w:t>MODALITES :</w:t>
            </w:r>
            <w:r w:rsidRPr="005D5CF4">
              <w:rPr>
                <w:rFonts w:ascii="Aptos Narrow" w:eastAsia="Times New Roman" w:hAnsi="Aptos Narrow" w:cs="Times New Roman"/>
                <w:b/>
                <w:bCs/>
                <w:i/>
                <w:iCs/>
                <w:color w:val="000000"/>
                <w:highlight w:val="lightGray"/>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23B15DE4" w14:textId="77777777" w:rsidR="00854E8C" w:rsidRDefault="00854E8C" w:rsidP="00854E8C">
            <w:pPr>
              <w:widowControl/>
            </w:pPr>
            <w:r>
              <w:rPr>
                <w:rFonts w:ascii="Aptos Narrow" w:eastAsia="Times New Roman" w:hAnsi="Aptos Narrow" w:cs="Times New Roman"/>
                <w:color w:val="000000"/>
                <w:lang w:bidi="ar-SA"/>
              </w:rPr>
              <w:t xml:space="preserve">Année 1 : 6 h en présentiel + </w:t>
            </w:r>
            <w:proofErr w:type="spellStart"/>
            <w:r>
              <w:rPr>
                <w:rFonts w:ascii="Aptos Narrow" w:eastAsia="Times New Roman" w:hAnsi="Aptos Narrow" w:cs="Times New Roman"/>
                <w:color w:val="000000"/>
                <w:lang w:bidi="ar-SA"/>
              </w:rPr>
              <w:t>visio</w:t>
            </w:r>
            <w:proofErr w:type="spellEnd"/>
            <w:r>
              <w:rPr>
                <w:rFonts w:ascii="Aptos Narrow" w:eastAsia="Times New Roman" w:hAnsi="Aptos Narrow" w:cs="Times New Roman"/>
                <w:color w:val="000000"/>
                <w:lang w:bidi="ar-SA"/>
              </w:rPr>
              <w:t xml:space="preserve"> 1h30 + 6h présentiel  </w:t>
            </w:r>
          </w:p>
          <w:p w14:paraId="41C64C88" w14:textId="19248A70" w:rsidR="00854E8C" w:rsidRPr="00D77384" w:rsidRDefault="00854E8C" w:rsidP="00854E8C">
            <w:pPr>
              <w:widowControl/>
              <w:rPr>
                <w:rFonts w:ascii="Aptos Narrow" w:eastAsia="Times New Roman" w:hAnsi="Aptos Narrow" w:cs="Times New Roman"/>
                <w:color w:val="000000"/>
                <w:lang w:bidi="ar-SA"/>
              </w:rPr>
            </w:pPr>
            <w:r>
              <w:rPr>
                <w:rFonts w:ascii="Aptos Narrow" w:eastAsia="Times New Roman" w:hAnsi="Aptos Narrow" w:cs="Times New Roman"/>
                <w:color w:val="000000"/>
                <w:lang w:bidi="ar-SA"/>
              </w:rPr>
              <w:t xml:space="preserve">Année 2 : 3h présentiel + </w:t>
            </w:r>
            <w:proofErr w:type="spellStart"/>
            <w:r>
              <w:rPr>
                <w:rFonts w:ascii="Aptos Narrow" w:eastAsia="Times New Roman" w:hAnsi="Aptos Narrow" w:cs="Times New Roman"/>
                <w:color w:val="000000"/>
                <w:lang w:bidi="ar-SA"/>
              </w:rPr>
              <w:t>visio</w:t>
            </w:r>
            <w:proofErr w:type="spellEnd"/>
            <w:r>
              <w:rPr>
                <w:rFonts w:ascii="Aptos Narrow" w:eastAsia="Times New Roman" w:hAnsi="Aptos Narrow" w:cs="Times New Roman"/>
                <w:color w:val="000000"/>
                <w:lang w:bidi="ar-SA"/>
              </w:rPr>
              <w:t xml:space="preserve"> 1h30 + 6h en présentiel sous forme de </w:t>
            </w:r>
            <w:proofErr w:type="spellStart"/>
            <w:r>
              <w:rPr>
                <w:rFonts w:ascii="Aptos Narrow" w:eastAsia="Times New Roman" w:hAnsi="Aptos Narrow" w:cs="Times New Roman"/>
                <w:color w:val="000000"/>
                <w:lang w:bidi="ar-SA"/>
              </w:rPr>
              <w:t>lesson</w:t>
            </w:r>
            <w:proofErr w:type="spellEnd"/>
            <w:r>
              <w:rPr>
                <w:rFonts w:ascii="Aptos Narrow" w:eastAsia="Times New Roman" w:hAnsi="Aptos Narrow" w:cs="Times New Roman"/>
                <w:color w:val="000000"/>
                <w:lang w:bidi="ar-SA"/>
              </w:rPr>
              <w:t xml:space="preserve"> </w:t>
            </w:r>
            <w:proofErr w:type="spellStart"/>
            <w:r>
              <w:rPr>
                <w:rFonts w:ascii="Aptos Narrow" w:eastAsia="Times New Roman" w:hAnsi="Aptos Narrow" w:cs="Times New Roman"/>
                <w:color w:val="000000"/>
                <w:lang w:bidi="ar-SA"/>
              </w:rPr>
              <w:t>study</w:t>
            </w:r>
            <w:proofErr w:type="spellEnd"/>
          </w:p>
        </w:tc>
      </w:tr>
    </w:tbl>
    <w:p w14:paraId="7FAF654B" w14:textId="77777777" w:rsidR="005018D1" w:rsidRPr="00D77384" w:rsidRDefault="005018D1" w:rsidP="00305D10">
      <w:pPr>
        <w:tabs>
          <w:tab w:val="left" w:pos="1762"/>
        </w:tabs>
      </w:pPr>
    </w:p>
    <w:tbl>
      <w:tblPr>
        <w:tblW w:w="11300" w:type="dxa"/>
        <w:tblCellMar>
          <w:left w:w="70" w:type="dxa"/>
          <w:right w:w="70" w:type="dxa"/>
        </w:tblCellMar>
        <w:tblLook w:val="04A0" w:firstRow="1" w:lastRow="0" w:firstColumn="1" w:lastColumn="0" w:noHBand="0" w:noVBand="1"/>
      </w:tblPr>
      <w:tblGrid>
        <w:gridCol w:w="2860"/>
        <w:gridCol w:w="8440"/>
      </w:tblGrid>
      <w:tr w:rsidR="00E37F4C" w:rsidRPr="00E74BCB" w14:paraId="7982184C" w14:textId="77777777" w:rsidTr="00565F60">
        <w:trPr>
          <w:trHeight w:val="483"/>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63763EF4" w14:textId="77777777" w:rsidR="00E37F4C" w:rsidRPr="00E74BCB" w:rsidRDefault="00E37F4C" w:rsidP="00565F60">
            <w:pPr>
              <w:widowControl/>
              <w:autoSpaceDE/>
              <w:autoSpaceDN/>
              <w:rPr>
                <w:rFonts w:ascii="Aptos Narrow" w:eastAsia="Times New Roman" w:hAnsi="Aptos Narrow" w:cs="Times New Roman"/>
                <w:b/>
                <w:bCs/>
                <w:i/>
                <w:iCs/>
                <w:color w:val="000000"/>
                <w:lang w:bidi="ar-SA"/>
              </w:rPr>
            </w:pPr>
            <w:r w:rsidRPr="00E74BCB">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4A59FE6A" w14:textId="77777777" w:rsidR="00E37F4C" w:rsidRPr="00E74BCB" w:rsidRDefault="00E37F4C" w:rsidP="00565F60">
            <w:pPr>
              <w:widowControl/>
              <w:autoSpaceDE/>
              <w:autoSpaceDN/>
              <w:rPr>
                <w:rFonts w:ascii="Aptos Narrow" w:eastAsia="Times New Roman" w:hAnsi="Aptos Narrow" w:cs="Times New Roman"/>
                <w:b/>
                <w:bCs/>
                <w:i/>
                <w:iCs/>
                <w:color w:val="000000"/>
                <w:lang w:bidi="ar-SA"/>
              </w:rPr>
            </w:pPr>
            <w:r w:rsidRPr="00E74BCB">
              <w:rPr>
                <w:rFonts w:ascii="Aptos Narrow" w:eastAsia="Times New Roman" w:hAnsi="Aptos Narrow" w:cs="Times New Roman"/>
                <w:b/>
                <w:bCs/>
                <w:i/>
                <w:iCs/>
                <w:color w:val="000000"/>
                <w:lang w:bidi="ar-SA"/>
              </w:rPr>
              <w:t> </w:t>
            </w:r>
            <w:r w:rsidRPr="004A1AEC">
              <w:rPr>
                <w:rFonts w:asciiTheme="minorHAnsi" w:eastAsia="Times New Roman" w:hAnsiTheme="minorHAnsi" w:cstheme="minorHAnsi"/>
                <w:b/>
                <w:bCs/>
                <w:color w:val="000000"/>
                <w:sz w:val="28"/>
                <w:szCs w:val="28"/>
                <w:lang w:bidi="ar-SA"/>
              </w:rPr>
              <w:t>Accueillir un/des élève(s) allophone(s) en classe ordinaire</w:t>
            </w:r>
          </w:p>
        </w:tc>
      </w:tr>
      <w:tr w:rsidR="00E37F4C" w:rsidRPr="005D5CF4" w14:paraId="15C9633B" w14:textId="77777777" w:rsidTr="00565F60">
        <w:trPr>
          <w:trHeight w:val="1138"/>
        </w:trPr>
        <w:tc>
          <w:tcPr>
            <w:tcW w:w="2860" w:type="dxa"/>
            <w:tcBorders>
              <w:top w:val="nil"/>
              <w:left w:val="single" w:sz="4" w:space="0" w:color="auto"/>
              <w:bottom w:val="single" w:sz="4" w:space="0" w:color="auto"/>
              <w:right w:val="single" w:sz="4" w:space="0" w:color="auto"/>
            </w:tcBorders>
            <w:shd w:val="clear" w:color="auto" w:fill="auto"/>
            <w:noWrap/>
            <w:hideMark/>
          </w:tcPr>
          <w:p w14:paraId="0EEB1C1D" w14:textId="77777777" w:rsidR="00E37F4C" w:rsidRPr="001D43F9" w:rsidRDefault="00E37F4C" w:rsidP="00565F60">
            <w:pPr>
              <w:widowControl/>
              <w:autoSpaceDE/>
              <w:autoSpaceDN/>
              <w:rPr>
                <w:rFonts w:ascii="Aptos Narrow" w:eastAsia="Times New Roman" w:hAnsi="Aptos Narrow" w:cs="Times New Roman"/>
                <w:b/>
                <w:bCs/>
                <w:i/>
                <w:iCs/>
                <w:color w:val="000000"/>
                <w:lang w:bidi="ar-SA"/>
              </w:rPr>
            </w:pPr>
            <w:r w:rsidRPr="001D43F9">
              <w:rPr>
                <w:rFonts w:ascii="Aptos Narrow" w:eastAsia="Times New Roman" w:hAnsi="Aptos Narrow" w:cs="Times New Roman"/>
                <w:b/>
                <w:bCs/>
                <w:i/>
                <w:iCs/>
                <w:color w:val="000000"/>
                <w:lang w:bidi="ar-SA"/>
              </w:rPr>
              <w:t>DESCRIPTIF :</w:t>
            </w:r>
          </w:p>
          <w:p w14:paraId="6CA24BCA" w14:textId="77777777" w:rsidR="00E37F4C" w:rsidRPr="001D43F9" w:rsidRDefault="00E37F4C" w:rsidP="00565F60">
            <w:pPr>
              <w:widowControl/>
              <w:autoSpaceDE/>
              <w:autoSpaceDN/>
              <w:rPr>
                <w:rFonts w:ascii="Aptos Narrow" w:eastAsia="Times New Roman" w:hAnsi="Aptos Narrow" w:cs="Times New Roman"/>
                <w:color w:val="000000"/>
                <w:lang w:bidi="ar-SA"/>
              </w:rPr>
            </w:pPr>
            <w:r w:rsidRPr="001D43F9">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29427A9F" w14:textId="77777777" w:rsidR="00E37F4C" w:rsidRPr="001D43F9" w:rsidRDefault="00E37F4C" w:rsidP="00565F60">
            <w:pPr>
              <w:pStyle w:val="TableParagraph"/>
              <w:ind w:left="38"/>
              <w:rPr>
                <w:b/>
              </w:rPr>
            </w:pPr>
            <w:r w:rsidRPr="001D43F9">
              <w:rPr>
                <w:rFonts w:ascii="Aptos Narrow" w:eastAsia="Times New Roman" w:hAnsi="Aptos Narrow" w:cs="Times New Roman"/>
                <w:color w:val="000000"/>
                <w:lang w:bidi="ar-SA"/>
              </w:rPr>
              <w:t> </w:t>
            </w:r>
          </w:p>
          <w:p w14:paraId="7666F183" w14:textId="77777777" w:rsidR="00E37F4C" w:rsidRPr="001D43F9" w:rsidRDefault="00E37F4C" w:rsidP="00565F60">
            <w:pPr>
              <w:pStyle w:val="TableParagraph"/>
              <w:numPr>
                <w:ilvl w:val="0"/>
                <w:numId w:val="20"/>
              </w:numPr>
              <w:tabs>
                <w:tab w:val="left" w:pos="156"/>
              </w:tabs>
              <w:spacing w:before="22" w:line="259" w:lineRule="auto"/>
              <w:ind w:right="16"/>
            </w:pPr>
            <w:r w:rsidRPr="001D43F9">
              <w:t>Identifier les éléments clés des profils d'élèves allophones nouvellement arrivés et de leur parcours scolaire pour mieux pouvoir les prendre en charge</w:t>
            </w:r>
          </w:p>
          <w:p w14:paraId="664C20EE" w14:textId="77777777" w:rsidR="00E37F4C" w:rsidRPr="001D43F9" w:rsidRDefault="00E37F4C" w:rsidP="00565F60">
            <w:pPr>
              <w:pStyle w:val="TableParagraph"/>
              <w:numPr>
                <w:ilvl w:val="0"/>
                <w:numId w:val="20"/>
              </w:numPr>
              <w:tabs>
                <w:tab w:val="left" w:pos="156"/>
              </w:tabs>
              <w:spacing w:before="2" w:line="259" w:lineRule="auto"/>
              <w:ind w:right="345"/>
            </w:pPr>
            <w:r w:rsidRPr="001D43F9">
              <w:t>Identifier des pistes de prise en charge en classe et dans l'établissement</w:t>
            </w:r>
          </w:p>
          <w:p w14:paraId="11982B7F" w14:textId="77777777" w:rsidR="00E37F4C" w:rsidRPr="001D43F9" w:rsidRDefault="00E37F4C" w:rsidP="00565F60">
            <w:pPr>
              <w:pStyle w:val="Paragraphedeliste"/>
              <w:widowControl/>
              <w:numPr>
                <w:ilvl w:val="0"/>
                <w:numId w:val="20"/>
              </w:numPr>
              <w:autoSpaceDE/>
              <w:autoSpaceDN/>
              <w:rPr>
                <w:rFonts w:ascii="Aptos Narrow" w:eastAsia="Times New Roman" w:hAnsi="Aptos Narrow" w:cs="Times New Roman"/>
                <w:color w:val="000000"/>
                <w:lang w:bidi="ar-SA"/>
              </w:rPr>
            </w:pPr>
            <w:r w:rsidRPr="001D43F9">
              <w:t>Identifier des leviers pour l'évaluation et</w:t>
            </w:r>
            <w:r w:rsidRPr="001D43F9">
              <w:rPr>
                <w:spacing w:val="2"/>
              </w:rPr>
              <w:t xml:space="preserve"> </w:t>
            </w:r>
            <w:r w:rsidRPr="001D43F9">
              <w:t>l'orientation</w:t>
            </w:r>
          </w:p>
        </w:tc>
      </w:tr>
      <w:tr w:rsidR="00E37F4C" w:rsidRPr="00E74BCB" w14:paraId="1895AFFD" w14:textId="77777777" w:rsidTr="00565F60">
        <w:trPr>
          <w:trHeight w:val="407"/>
        </w:trPr>
        <w:tc>
          <w:tcPr>
            <w:tcW w:w="2860" w:type="dxa"/>
            <w:tcBorders>
              <w:top w:val="nil"/>
              <w:left w:val="single" w:sz="4" w:space="0" w:color="auto"/>
              <w:bottom w:val="single" w:sz="4" w:space="0" w:color="auto"/>
              <w:right w:val="single" w:sz="4" w:space="0" w:color="auto"/>
            </w:tcBorders>
            <w:shd w:val="clear" w:color="auto" w:fill="auto"/>
            <w:hideMark/>
          </w:tcPr>
          <w:p w14:paraId="69F09BD5" w14:textId="77777777" w:rsidR="00E37F4C" w:rsidRPr="001D43F9" w:rsidRDefault="00E37F4C" w:rsidP="00565F60">
            <w:pPr>
              <w:widowControl/>
              <w:autoSpaceDE/>
              <w:autoSpaceDN/>
              <w:rPr>
                <w:rFonts w:ascii="Aptos Narrow" w:eastAsia="Times New Roman" w:hAnsi="Aptos Narrow" w:cs="Times New Roman"/>
                <w:b/>
                <w:bCs/>
                <w:i/>
                <w:iCs/>
                <w:lang w:bidi="ar-SA"/>
              </w:rPr>
            </w:pPr>
            <w:r w:rsidRPr="001D43F9">
              <w:rPr>
                <w:rFonts w:ascii="Aptos Narrow" w:eastAsia="Times New Roman" w:hAnsi="Aptos Narrow" w:cs="Times New Roman"/>
                <w:b/>
                <w:bCs/>
                <w:i/>
                <w:iCs/>
                <w:lang w:bidi="ar-SA"/>
              </w:rPr>
              <w:t>MODALITES :</w:t>
            </w:r>
            <w:r w:rsidRPr="001D43F9">
              <w:rPr>
                <w:rFonts w:ascii="Aptos Narrow" w:eastAsia="Times New Roman" w:hAnsi="Aptos Narrow" w:cs="Times New Roman"/>
                <w:b/>
                <w:bCs/>
                <w:i/>
                <w:iCs/>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4E972C92" w14:textId="77777777" w:rsidR="00E37F4C" w:rsidRPr="001D43F9" w:rsidRDefault="00E37F4C" w:rsidP="00565F60">
            <w:pPr>
              <w:widowControl/>
              <w:autoSpaceDE/>
              <w:autoSpaceDN/>
              <w:rPr>
                <w:rFonts w:ascii="Aptos Narrow" w:eastAsia="Times New Roman" w:hAnsi="Aptos Narrow" w:cs="Times New Roman"/>
                <w:lang w:bidi="ar-SA"/>
              </w:rPr>
            </w:pPr>
            <w:r w:rsidRPr="001D43F9">
              <w:rPr>
                <w:rFonts w:ascii="Aptos Narrow" w:eastAsia="Times New Roman" w:hAnsi="Aptos Narrow" w:cs="Times New Roman"/>
                <w:lang w:bidi="ar-SA"/>
              </w:rPr>
              <w:t> </w:t>
            </w:r>
            <w:r w:rsidRPr="001D43F9">
              <w:t>6h de présentiel / Parcours Magistère</w:t>
            </w:r>
          </w:p>
        </w:tc>
      </w:tr>
    </w:tbl>
    <w:p w14:paraId="7750930E" w14:textId="77777777" w:rsidR="00E40016" w:rsidRPr="00D77384" w:rsidRDefault="00E40016" w:rsidP="00305D10">
      <w:pPr>
        <w:tabs>
          <w:tab w:val="left" w:pos="1762"/>
        </w:tabs>
      </w:pPr>
    </w:p>
    <w:p w14:paraId="05D7DFD7" w14:textId="77777777" w:rsidR="00E40016" w:rsidRPr="00D77384" w:rsidRDefault="00E40016" w:rsidP="00305D10">
      <w:pPr>
        <w:tabs>
          <w:tab w:val="left" w:pos="1762"/>
        </w:tabs>
      </w:pPr>
    </w:p>
    <w:tbl>
      <w:tblPr>
        <w:tblW w:w="11300" w:type="dxa"/>
        <w:tblCellMar>
          <w:left w:w="70" w:type="dxa"/>
          <w:right w:w="70" w:type="dxa"/>
        </w:tblCellMar>
        <w:tblLook w:val="04A0" w:firstRow="1" w:lastRow="0" w:firstColumn="1" w:lastColumn="0" w:noHBand="0" w:noVBand="1"/>
      </w:tblPr>
      <w:tblGrid>
        <w:gridCol w:w="2860"/>
        <w:gridCol w:w="8440"/>
      </w:tblGrid>
      <w:tr w:rsidR="0058479B" w:rsidRPr="00D77384" w14:paraId="4EF9D341" w14:textId="77777777" w:rsidTr="006B4B68">
        <w:trPr>
          <w:trHeight w:val="466"/>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4C4AEA4A" w14:textId="77777777" w:rsidR="0058479B" w:rsidRPr="00D77384" w:rsidRDefault="0058479B" w:rsidP="006B4B68">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710B0633" w14:textId="77777777" w:rsidR="0058479B" w:rsidRPr="00D77384" w:rsidRDefault="0058479B" w:rsidP="006B4B68">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w:t>
            </w:r>
            <w:r w:rsidRPr="003E6240">
              <w:rPr>
                <w:rFonts w:asciiTheme="minorHAnsi" w:eastAsia="Times New Roman" w:hAnsiTheme="minorHAnsi" w:cstheme="minorHAnsi"/>
                <w:b/>
                <w:bCs/>
                <w:color w:val="000000"/>
                <w:sz w:val="28"/>
                <w:szCs w:val="28"/>
                <w:lang w:bidi="ar-SA"/>
              </w:rPr>
              <w:t>Pratiques évaluatives au collège et au lycée</w:t>
            </w:r>
          </w:p>
        </w:tc>
      </w:tr>
      <w:tr w:rsidR="0058479B" w:rsidRPr="00D77384" w14:paraId="0BA2B677" w14:textId="77777777" w:rsidTr="006B4B68">
        <w:trPr>
          <w:trHeight w:val="1883"/>
        </w:trPr>
        <w:tc>
          <w:tcPr>
            <w:tcW w:w="2860" w:type="dxa"/>
            <w:tcBorders>
              <w:top w:val="nil"/>
              <w:left w:val="single" w:sz="4" w:space="0" w:color="auto"/>
              <w:bottom w:val="single" w:sz="4" w:space="0" w:color="auto"/>
              <w:right w:val="single" w:sz="4" w:space="0" w:color="auto"/>
            </w:tcBorders>
            <w:shd w:val="clear" w:color="auto" w:fill="auto"/>
            <w:noWrap/>
            <w:hideMark/>
          </w:tcPr>
          <w:p w14:paraId="612A40D9" w14:textId="77777777" w:rsidR="0058479B" w:rsidRPr="00D77384" w:rsidRDefault="0058479B" w:rsidP="006B4B68">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2D06B5AD" w14:textId="77777777" w:rsidR="0058479B" w:rsidRPr="00D77384" w:rsidRDefault="0058479B" w:rsidP="006B4B68">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75747673" w14:textId="77777777" w:rsidR="0058479B" w:rsidRDefault="0058479B" w:rsidP="006B4B68">
            <w:pPr>
              <w:pStyle w:val="TableParagraph"/>
              <w:numPr>
                <w:ilvl w:val="0"/>
                <w:numId w:val="11"/>
              </w:numPr>
            </w:pPr>
            <w:r>
              <w:rPr>
                <w:rFonts w:ascii="Aptos Narrow" w:eastAsia="Times New Roman" w:hAnsi="Aptos Narrow" w:cs="Times New Roman"/>
                <w:color w:val="000000"/>
                <w:lang w:bidi="ar-SA"/>
              </w:rPr>
              <w:t>P</w:t>
            </w:r>
            <w:r>
              <w:t>artager une culture docimologique (les biais</w:t>
            </w:r>
            <w:r w:rsidRPr="007D527D">
              <w:rPr>
                <w:spacing w:val="2"/>
              </w:rPr>
              <w:t xml:space="preserve"> </w:t>
            </w:r>
            <w:r>
              <w:t>de l'évaluation…)</w:t>
            </w:r>
          </w:p>
          <w:p w14:paraId="0FF11A5C" w14:textId="77777777" w:rsidR="0058479B" w:rsidRDefault="0058479B" w:rsidP="006B4B68">
            <w:pPr>
              <w:pStyle w:val="TableParagraph"/>
              <w:numPr>
                <w:ilvl w:val="0"/>
                <w:numId w:val="11"/>
              </w:numPr>
            </w:pPr>
            <w:r>
              <w:t>Diversifier ses pratiques</w:t>
            </w:r>
            <w:r w:rsidRPr="00DF6924">
              <w:rPr>
                <w:spacing w:val="1"/>
              </w:rPr>
              <w:t xml:space="preserve"> </w:t>
            </w:r>
            <w:r>
              <w:t>évaluatives</w:t>
            </w:r>
          </w:p>
          <w:p w14:paraId="2F8CE336" w14:textId="77777777" w:rsidR="0058479B" w:rsidRDefault="0058479B" w:rsidP="006B4B68">
            <w:pPr>
              <w:pStyle w:val="TableParagraph"/>
              <w:numPr>
                <w:ilvl w:val="0"/>
                <w:numId w:val="11"/>
              </w:numPr>
            </w:pPr>
            <w:r>
              <w:t>Faire de l'évaluation un levier</w:t>
            </w:r>
            <w:r w:rsidRPr="00DF6924">
              <w:rPr>
                <w:spacing w:val="-1"/>
              </w:rPr>
              <w:t xml:space="preserve"> </w:t>
            </w:r>
            <w:r>
              <w:t>d'apprentissage</w:t>
            </w:r>
          </w:p>
          <w:p w14:paraId="4AF55367" w14:textId="77777777" w:rsidR="0058479B" w:rsidRDefault="0058479B" w:rsidP="006B4B68">
            <w:pPr>
              <w:pStyle w:val="TableParagraph"/>
              <w:numPr>
                <w:ilvl w:val="0"/>
                <w:numId w:val="11"/>
              </w:numPr>
              <w:tabs>
                <w:tab w:val="left" w:pos="156"/>
              </w:tabs>
              <w:spacing w:before="22" w:line="259" w:lineRule="auto"/>
              <w:ind w:right="392"/>
            </w:pPr>
            <w:r>
              <w:t>Prendre en compte le droit à l’erreur dans l’élaboration d’une moyenne chiffrée ou d’un</w:t>
            </w:r>
            <w:r>
              <w:rPr>
                <w:spacing w:val="-1"/>
              </w:rPr>
              <w:t xml:space="preserve"> </w:t>
            </w:r>
            <w:r>
              <w:t>positionnement.</w:t>
            </w:r>
          </w:p>
          <w:p w14:paraId="408D6684" w14:textId="77777777" w:rsidR="0058479B" w:rsidRPr="00DF6924" w:rsidRDefault="0058479B" w:rsidP="006B4B68">
            <w:pPr>
              <w:pStyle w:val="TableParagraph"/>
              <w:numPr>
                <w:ilvl w:val="0"/>
                <w:numId w:val="11"/>
              </w:numPr>
              <w:tabs>
                <w:tab w:val="left" w:pos="156"/>
              </w:tabs>
              <w:spacing w:before="22" w:line="259" w:lineRule="auto"/>
              <w:ind w:right="392"/>
            </w:pPr>
            <w:r>
              <w:t>Rendre explicite les objectifs d’apprentissages et</w:t>
            </w:r>
            <w:r w:rsidRPr="00DF6924">
              <w:rPr>
                <w:spacing w:val="2"/>
              </w:rPr>
              <w:t xml:space="preserve"> </w:t>
            </w:r>
            <w:r>
              <w:t>les exigences attendues.</w:t>
            </w:r>
          </w:p>
        </w:tc>
      </w:tr>
      <w:tr w:rsidR="0058479B" w:rsidRPr="00D77384" w14:paraId="378A24C3" w14:textId="77777777" w:rsidTr="006B4B68">
        <w:trPr>
          <w:trHeight w:val="497"/>
        </w:trPr>
        <w:tc>
          <w:tcPr>
            <w:tcW w:w="2860" w:type="dxa"/>
            <w:tcBorders>
              <w:top w:val="nil"/>
              <w:left w:val="single" w:sz="4" w:space="0" w:color="auto"/>
              <w:bottom w:val="single" w:sz="4" w:space="0" w:color="auto"/>
              <w:right w:val="single" w:sz="4" w:space="0" w:color="auto"/>
            </w:tcBorders>
            <w:shd w:val="clear" w:color="auto" w:fill="auto"/>
            <w:hideMark/>
          </w:tcPr>
          <w:p w14:paraId="7C3EA4E8" w14:textId="77777777" w:rsidR="0058479B" w:rsidRPr="00D77384" w:rsidRDefault="0058479B" w:rsidP="006B4B68">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0A494288" w14:textId="77777777" w:rsidR="0058479B" w:rsidRPr="00D77384" w:rsidRDefault="0058479B" w:rsidP="006B4B68">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 </w:t>
            </w:r>
            <w:r>
              <w:t>12h de présentiel /3h en distanciel/ Parcours Magistère</w:t>
            </w:r>
          </w:p>
        </w:tc>
      </w:tr>
    </w:tbl>
    <w:p w14:paraId="7BB144B9" w14:textId="77777777" w:rsidR="00E40016" w:rsidRPr="00D77384" w:rsidRDefault="00E40016" w:rsidP="00305D10">
      <w:pPr>
        <w:tabs>
          <w:tab w:val="left" w:pos="1762"/>
        </w:tabs>
      </w:pPr>
    </w:p>
    <w:p w14:paraId="3A4DAE85" w14:textId="77777777" w:rsidR="00E40016" w:rsidRDefault="00E40016" w:rsidP="00305D10">
      <w:pPr>
        <w:tabs>
          <w:tab w:val="left" w:pos="1762"/>
        </w:tabs>
      </w:pPr>
    </w:p>
    <w:p w14:paraId="35841EEF" w14:textId="77777777" w:rsidR="00E40016" w:rsidRPr="00D77384" w:rsidRDefault="00E40016" w:rsidP="00305D10">
      <w:pPr>
        <w:tabs>
          <w:tab w:val="left" w:pos="1762"/>
        </w:tabs>
      </w:pPr>
    </w:p>
    <w:tbl>
      <w:tblPr>
        <w:tblW w:w="11300" w:type="dxa"/>
        <w:tblCellMar>
          <w:left w:w="70" w:type="dxa"/>
          <w:right w:w="70" w:type="dxa"/>
        </w:tblCellMar>
        <w:tblLook w:val="04A0" w:firstRow="1" w:lastRow="0" w:firstColumn="1" w:lastColumn="0" w:noHBand="0" w:noVBand="1"/>
      </w:tblPr>
      <w:tblGrid>
        <w:gridCol w:w="2860"/>
        <w:gridCol w:w="8440"/>
      </w:tblGrid>
      <w:tr w:rsidR="00E40016" w:rsidRPr="00D77384" w14:paraId="3BE23392" w14:textId="77777777" w:rsidTr="005018D1">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3E11DC52" w14:textId="77777777"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4E3E0211" w14:textId="77777777" w:rsidR="00E40016" w:rsidRPr="00D77384" w:rsidRDefault="00E40016" w:rsidP="003E6240">
            <w:pPr>
              <w:widowControl/>
              <w:autoSpaceDE/>
              <w:autoSpaceDN/>
              <w:rPr>
                <w:rFonts w:ascii="Aptos Narrow" w:eastAsia="Times New Roman" w:hAnsi="Aptos Narrow" w:cs="Times New Roman"/>
                <w:b/>
                <w:bCs/>
                <w:i/>
                <w:iCs/>
                <w:color w:val="000000"/>
                <w:lang w:bidi="ar-SA"/>
              </w:rPr>
            </w:pPr>
            <w:r w:rsidRPr="003E6240">
              <w:rPr>
                <w:rFonts w:asciiTheme="minorHAnsi" w:eastAsia="Times New Roman" w:hAnsiTheme="minorHAnsi" w:cstheme="minorHAnsi"/>
                <w:b/>
                <w:bCs/>
                <w:color w:val="000000"/>
                <w:sz w:val="28"/>
                <w:szCs w:val="28"/>
                <w:lang w:bidi="ar-SA"/>
              </w:rPr>
              <w:t>Pratiques collaboratives, pédagogies actives et aménagement des espaces d’apprentissage</w:t>
            </w:r>
          </w:p>
        </w:tc>
      </w:tr>
      <w:tr w:rsidR="00E40016" w:rsidRPr="00D77384" w14:paraId="672B15FC" w14:textId="77777777" w:rsidTr="00B93437">
        <w:trPr>
          <w:trHeight w:val="4539"/>
        </w:trPr>
        <w:tc>
          <w:tcPr>
            <w:tcW w:w="2860" w:type="dxa"/>
            <w:tcBorders>
              <w:top w:val="nil"/>
              <w:left w:val="single" w:sz="4" w:space="0" w:color="auto"/>
              <w:bottom w:val="single" w:sz="4" w:space="0" w:color="auto"/>
              <w:right w:val="single" w:sz="4" w:space="0" w:color="auto"/>
            </w:tcBorders>
            <w:shd w:val="clear" w:color="auto" w:fill="auto"/>
            <w:noWrap/>
            <w:hideMark/>
          </w:tcPr>
          <w:p w14:paraId="6FE1495E" w14:textId="77777777"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DESCRIPTIF :</w:t>
            </w:r>
          </w:p>
          <w:p w14:paraId="30C8997B" w14:textId="77777777" w:rsidR="00E40016" w:rsidRPr="00D77384" w:rsidRDefault="00E40016" w:rsidP="00F62173">
            <w:pPr>
              <w:widowControl/>
              <w:autoSpaceDE/>
              <w:autoSpaceDN/>
              <w:rPr>
                <w:rFonts w:ascii="Aptos Narrow" w:eastAsia="Times New Roman" w:hAnsi="Aptos Narrow" w:cs="Times New Roman"/>
                <w:color w:val="000000"/>
                <w:lang w:bidi="ar-SA"/>
              </w:rPr>
            </w:pPr>
            <w:r w:rsidRPr="00D77384">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1AB4C0C1" w14:textId="77777777" w:rsidR="00E40016" w:rsidRPr="006014D7" w:rsidRDefault="00E40016" w:rsidP="00B93437">
            <w:pPr>
              <w:pStyle w:val="TableParagraph"/>
              <w:tabs>
                <w:tab w:val="left" w:pos="156"/>
              </w:tabs>
              <w:spacing w:before="22"/>
              <w:ind w:left="0"/>
            </w:pPr>
            <w:r w:rsidRPr="006014D7">
              <w:t>Vos élèves apprécient le travail en autonomie et les activités de groupe, mais vous avez encore du mal à bien les cadrer et à rendre ces temps de travail efficaces.</w:t>
            </w:r>
          </w:p>
          <w:p w14:paraId="23536104" w14:textId="0F2DCD1C" w:rsidR="00E40016" w:rsidRDefault="00E40016" w:rsidP="00B93437">
            <w:pPr>
              <w:pStyle w:val="TableParagraph"/>
              <w:tabs>
                <w:tab w:val="left" w:pos="156"/>
              </w:tabs>
              <w:spacing w:before="22"/>
            </w:pPr>
            <w:r w:rsidRPr="006014D7">
              <w:t>Vous vous questionnez sur :</w:t>
            </w:r>
            <w:r w:rsidRPr="006014D7">
              <w:br/>
              <w:t xml:space="preserve"> </w:t>
            </w:r>
            <w:r w:rsidR="00B93437">
              <w:t xml:space="preserve">- </w:t>
            </w:r>
            <w:r w:rsidRPr="006014D7">
              <w:t>Les pédagogies actives et la coopération : de quoi parle-t-on ?</w:t>
            </w:r>
            <w:r w:rsidRPr="006014D7">
              <w:br/>
              <w:t xml:space="preserve"> </w:t>
            </w:r>
            <w:r w:rsidR="00B93437">
              <w:t xml:space="preserve">- </w:t>
            </w:r>
            <w:r w:rsidRPr="006014D7">
              <w:t>Comment structurer mon enseignement pour rendre les élèves plus actifs et autonomes</w:t>
            </w:r>
            <w:r w:rsidR="00D77384" w:rsidRPr="006014D7">
              <w:t xml:space="preserve"> </w:t>
            </w:r>
            <w:r w:rsidRPr="006014D7">
              <w:t>?</w:t>
            </w:r>
            <w:r w:rsidRPr="006014D7">
              <w:br/>
              <w:t xml:space="preserve"> </w:t>
            </w:r>
            <w:r w:rsidR="00B93437">
              <w:t xml:space="preserve">- </w:t>
            </w:r>
            <w:r w:rsidRPr="006014D7">
              <w:t>Comment m’y prendre pour rendre le travail de groupe plus efficace ?</w:t>
            </w:r>
            <w:r w:rsidRPr="006014D7">
              <w:br/>
            </w:r>
            <w:r w:rsidR="00B93437">
              <w:t xml:space="preserve"> - </w:t>
            </w:r>
            <w:r w:rsidRPr="006014D7">
              <w:t>Quelles activités mettre en œuvre pour favoriser les apprentissages entre pairs ?</w:t>
            </w:r>
            <w:r w:rsidRPr="006014D7">
              <w:br/>
              <w:t xml:space="preserve"> </w:t>
            </w:r>
            <w:r w:rsidR="00B93437">
              <w:t xml:space="preserve">- </w:t>
            </w:r>
            <w:r w:rsidRPr="006014D7">
              <w:t>Comment développer la coopération et l’entraide ?</w:t>
            </w:r>
            <w:r w:rsidRPr="006014D7">
              <w:br/>
              <w:t xml:space="preserve"> </w:t>
            </w:r>
            <w:r w:rsidR="00B93437">
              <w:t xml:space="preserve">- </w:t>
            </w:r>
            <w:r w:rsidRPr="006014D7">
              <w:t>Comment repenser l’espace de la classe pour mieux répondre aux besoins des élèves ?</w:t>
            </w:r>
          </w:p>
          <w:p w14:paraId="23BAB3C4" w14:textId="77777777" w:rsidR="00B93437" w:rsidRPr="006014D7" w:rsidRDefault="00B93437" w:rsidP="00B93437">
            <w:pPr>
              <w:pStyle w:val="TableParagraph"/>
              <w:tabs>
                <w:tab w:val="left" w:pos="156"/>
              </w:tabs>
              <w:spacing w:before="22"/>
            </w:pPr>
          </w:p>
          <w:p w14:paraId="50BD9312" w14:textId="77777777" w:rsidR="00E40016" w:rsidRPr="006014D7" w:rsidRDefault="00E40016" w:rsidP="00B93437">
            <w:pPr>
              <w:pStyle w:val="TableParagraph"/>
              <w:tabs>
                <w:tab w:val="left" w:pos="156"/>
              </w:tabs>
              <w:spacing w:before="22"/>
            </w:pPr>
            <w:r w:rsidRPr="006014D7">
              <w:t>Une modalité de formation, basée sur l’observation de séances en classe et complétée par des temps d’échanges et d’apports, sera proposée afin que chacun puisse enrichir sa mallette pédagogique.</w:t>
            </w:r>
          </w:p>
          <w:p w14:paraId="13BFF15C" w14:textId="77777777" w:rsidR="00E40016" w:rsidRPr="006014D7" w:rsidRDefault="00E40016" w:rsidP="00B93437">
            <w:pPr>
              <w:pStyle w:val="TableParagraph"/>
              <w:tabs>
                <w:tab w:val="left" w:pos="156"/>
              </w:tabs>
              <w:spacing w:before="22"/>
            </w:pPr>
            <w:r w:rsidRPr="006014D7">
              <w:t>À travers un large choix de ressources et d’ateliers s’appuyant sur des éclairages issus de la recherche et des expériences de terrain, chacun sera amené à réfléchir à ses gestes professionnels et à s’outiller pour concevoir des séquences visant une collaboration entre pairs plus riche et une mise en activité des élèves plus efficace.</w:t>
            </w:r>
          </w:p>
          <w:p w14:paraId="459B0567" w14:textId="77777777" w:rsidR="00E40016" w:rsidRPr="006014D7" w:rsidRDefault="00E40016" w:rsidP="006014D7">
            <w:pPr>
              <w:pStyle w:val="TableParagraph"/>
              <w:tabs>
                <w:tab w:val="left" w:pos="156"/>
              </w:tabs>
              <w:spacing w:before="22"/>
              <w:ind w:left="155"/>
            </w:pPr>
          </w:p>
        </w:tc>
      </w:tr>
      <w:tr w:rsidR="00E40016" w:rsidRPr="00D77384" w14:paraId="03A5B650" w14:textId="77777777" w:rsidTr="00F62173">
        <w:trPr>
          <w:trHeight w:val="1176"/>
        </w:trPr>
        <w:tc>
          <w:tcPr>
            <w:tcW w:w="2860" w:type="dxa"/>
            <w:tcBorders>
              <w:top w:val="nil"/>
              <w:left w:val="single" w:sz="4" w:space="0" w:color="auto"/>
              <w:bottom w:val="single" w:sz="4" w:space="0" w:color="auto"/>
              <w:right w:val="single" w:sz="4" w:space="0" w:color="auto"/>
            </w:tcBorders>
            <w:shd w:val="clear" w:color="auto" w:fill="auto"/>
            <w:hideMark/>
          </w:tcPr>
          <w:p w14:paraId="7AF74F04" w14:textId="109E9DB6" w:rsidR="00E40016" w:rsidRPr="00D77384" w:rsidRDefault="00E40016" w:rsidP="00F62173">
            <w:pPr>
              <w:widowControl/>
              <w:autoSpaceDE/>
              <w:autoSpaceDN/>
              <w:rPr>
                <w:rFonts w:ascii="Aptos Narrow" w:eastAsia="Times New Roman" w:hAnsi="Aptos Narrow" w:cs="Times New Roman"/>
                <w:b/>
                <w:bCs/>
                <w:i/>
                <w:iCs/>
                <w:color w:val="000000"/>
                <w:lang w:bidi="ar-SA"/>
              </w:rPr>
            </w:pPr>
            <w:r w:rsidRPr="00D77384">
              <w:rPr>
                <w:rFonts w:ascii="Aptos Narrow" w:eastAsia="Times New Roman" w:hAnsi="Aptos Narrow" w:cs="Times New Roman"/>
                <w:b/>
                <w:bCs/>
                <w:i/>
                <w:iCs/>
                <w:color w:val="000000"/>
                <w:lang w:bidi="ar-SA"/>
              </w:rPr>
              <w:t>MODALITES :</w:t>
            </w:r>
            <w:r w:rsidRPr="00D77384">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7C9F50EC" w14:textId="77777777" w:rsidR="00E40016" w:rsidRPr="006014D7" w:rsidRDefault="00E40016" w:rsidP="006014D7">
            <w:pPr>
              <w:pStyle w:val="TableParagraph"/>
              <w:numPr>
                <w:ilvl w:val="0"/>
                <w:numId w:val="11"/>
              </w:numPr>
              <w:tabs>
                <w:tab w:val="left" w:pos="156"/>
              </w:tabs>
              <w:spacing w:before="22"/>
              <w:ind w:left="155"/>
            </w:pPr>
            <w:r w:rsidRPr="006014D7">
              <w:t>Module hybride</w:t>
            </w:r>
          </w:p>
          <w:p w14:paraId="06F07356" w14:textId="32B7DFE1" w:rsidR="00E40016" w:rsidRPr="006014D7" w:rsidRDefault="00E40016" w:rsidP="006014D7">
            <w:pPr>
              <w:numPr>
                <w:ilvl w:val="0"/>
                <w:numId w:val="11"/>
              </w:numPr>
              <w:tabs>
                <w:tab w:val="left" w:pos="156"/>
              </w:tabs>
              <w:spacing w:before="22"/>
              <w:ind w:left="155"/>
            </w:pPr>
            <w:r w:rsidRPr="00B93437">
              <w:t>12h de présentiel</w:t>
            </w:r>
            <w:r w:rsidRPr="006014D7">
              <w:t> : temps d’observation en classe - analyses et échanges - éclairages théoriques - appropriation d’outils et d’activités transposables en classe.</w:t>
            </w:r>
            <w:r w:rsidRPr="006014D7">
              <w:br/>
            </w:r>
            <w:r w:rsidRPr="00B93437">
              <w:t>Parcours Magistère :</w:t>
            </w:r>
            <w:r w:rsidRPr="006014D7">
              <w:t xml:space="preserve"> ressources pour approfondir et pistes pour aller plus loin.</w:t>
            </w:r>
          </w:p>
          <w:p w14:paraId="5185589F" w14:textId="77777777" w:rsidR="00E40016" w:rsidRPr="006014D7" w:rsidRDefault="00E40016" w:rsidP="006014D7">
            <w:pPr>
              <w:widowControl/>
              <w:tabs>
                <w:tab w:val="left" w:pos="156"/>
              </w:tabs>
              <w:autoSpaceDE/>
              <w:autoSpaceDN/>
              <w:spacing w:before="22"/>
              <w:ind w:left="155"/>
            </w:pPr>
          </w:p>
        </w:tc>
      </w:tr>
    </w:tbl>
    <w:p w14:paraId="7D65E25A" w14:textId="77777777" w:rsidR="00E40016" w:rsidRPr="00D77384" w:rsidRDefault="00E40016" w:rsidP="00305D10">
      <w:pPr>
        <w:tabs>
          <w:tab w:val="left" w:pos="1762"/>
        </w:tabs>
      </w:pPr>
    </w:p>
    <w:p w14:paraId="7F3BE05E" w14:textId="77777777" w:rsidR="00E40016" w:rsidRDefault="00E40016" w:rsidP="00305D10">
      <w:pPr>
        <w:tabs>
          <w:tab w:val="left" w:pos="1762"/>
        </w:tabs>
      </w:pPr>
    </w:p>
    <w:tbl>
      <w:tblPr>
        <w:tblW w:w="11300" w:type="dxa"/>
        <w:tblCellMar>
          <w:left w:w="70" w:type="dxa"/>
          <w:right w:w="70" w:type="dxa"/>
        </w:tblCellMar>
        <w:tblLook w:val="04A0" w:firstRow="1" w:lastRow="0" w:firstColumn="1" w:lastColumn="0" w:noHBand="0" w:noVBand="1"/>
      </w:tblPr>
      <w:tblGrid>
        <w:gridCol w:w="2860"/>
        <w:gridCol w:w="8440"/>
      </w:tblGrid>
      <w:tr w:rsidR="007D527D" w:rsidRPr="00E74BCB" w14:paraId="2EFF2BFC" w14:textId="77777777" w:rsidTr="007D527D">
        <w:trPr>
          <w:trHeight w:val="620"/>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4F8EEAA8" w14:textId="77777777" w:rsidR="007D527D" w:rsidRPr="00E74BCB" w:rsidRDefault="007D527D" w:rsidP="00F62173">
            <w:pPr>
              <w:widowControl/>
              <w:autoSpaceDE/>
              <w:autoSpaceDN/>
              <w:rPr>
                <w:rFonts w:ascii="Aptos Narrow" w:eastAsia="Times New Roman" w:hAnsi="Aptos Narrow" w:cs="Times New Roman"/>
                <w:b/>
                <w:bCs/>
                <w:i/>
                <w:iCs/>
                <w:color w:val="000000"/>
                <w:lang w:bidi="ar-SA"/>
              </w:rPr>
            </w:pPr>
            <w:r w:rsidRPr="00E74BCB">
              <w:rPr>
                <w:rFonts w:ascii="Aptos Narrow" w:eastAsia="Times New Roman" w:hAnsi="Aptos Narrow" w:cs="Times New Roman"/>
                <w:b/>
                <w:bCs/>
                <w:i/>
                <w:iCs/>
                <w:color w:val="000000"/>
                <w:lang w:bidi="ar-SA"/>
              </w:rPr>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38CD172F" w14:textId="3EFC3EE2" w:rsidR="007D527D" w:rsidRPr="00E74BCB" w:rsidRDefault="007D527D" w:rsidP="00F62173">
            <w:pPr>
              <w:widowControl/>
              <w:autoSpaceDE/>
              <w:autoSpaceDN/>
              <w:rPr>
                <w:rFonts w:ascii="Aptos Narrow" w:eastAsia="Times New Roman" w:hAnsi="Aptos Narrow" w:cs="Times New Roman"/>
                <w:b/>
                <w:bCs/>
                <w:i/>
                <w:iCs/>
                <w:color w:val="000000"/>
                <w:lang w:bidi="ar-SA"/>
              </w:rPr>
            </w:pPr>
            <w:r w:rsidRPr="00E74BCB">
              <w:rPr>
                <w:rFonts w:ascii="Aptos Narrow" w:eastAsia="Times New Roman" w:hAnsi="Aptos Narrow" w:cs="Times New Roman"/>
                <w:b/>
                <w:bCs/>
                <w:i/>
                <w:iCs/>
                <w:color w:val="000000"/>
                <w:lang w:bidi="ar-SA"/>
              </w:rPr>
              <w:t> </w:t>
            </w:r>
            <w:r w:rsidRPr="004A1AEC">
              <w:rPr>
                <w:rFonts w:asciiTheme="minorHAnsi" w:eastAsia="Times New Roman" w:hAnsiTheme="minorHAnsi" w:cstheme="minorHAnsi"/>
                <w:b/>
                <w:bCs/>
                <w:color w:val="000000"/>
                <w:sz w:val="28"/>
                <w:szCs w:val="28"/>
                <w:lang w:bidi="ar-SA"/>
              </w:rPr>
              <w:t>Pratiques efficaces et équitables au service des élèves : de la découverte à la mise en œuvre (école inclusive)</w:t>
            </w:r>
          </w:p>
        </w:tc>
      </w:tr>
      <w:tr w:rsidR="007D527D" w:rsidRPr="00E74BCB" w14:paraId="308EDA96" w14:textId="77777777" w:rsidTr="004A1AEC">
        <w:trPr>
          <w:trHeight w:val="841"/>
        </w:trPr>
        <w:tc>
          <w:tcPr>
            <w:tcW w:w="2860" w:type="dxa"/>
            <w:tcBorders>
              <w:top w:val="nil"/>
              <w:left w:val="single" w:sz="4" w:space="0" w:color="auto"/>
              <w:bottom w:val="single" w:sz="4" w:space="0" w:color="auto"/>
              <w:right w:val="single" w:sz="4" w:space="0" w:color="auto"/>
            </w:tcBorders>
            <w:shd w:val="clear" w:color="auto" w:fill="auto"/>
            <w:noWrap/>
            <w:hideMark/>
          </w:tcPr>
          <w:p w14:paraId="0E472815" w14:textId="77777777" w:rsidR="007D527D" w:rsidRDefault="007D527D" w:rsidP="00F62173">
            <w:pPr>
              <w:widowControl/>
              <w:autoSpaceDE/>
              <w:autoSpaceDN/>
              <w:rPr>
                <w:rFonts w:ascii="Aptos Narrow" w:eastAsia="Times New Roman" w:hAnsi="Aptos Narrow" w:cs="Times New Roman"/>
                <w:b/>
                <w:bCs/>
                <w:i/>
                <w:iCs/>
                <w:color w:val="000000"/>
                <w:lang w:bidi="ar-SA"/>
              </w:rPr>
            </w:pPr>
            <w:r>
              <w:rPr>
                <w:rFonts w:ascii="Aptos Narrow" w:eastAsia="Times New Roman" w:hAnsi="Aptos Narrow" w:cs="Times New Roman"/>
                <w:b/>
                <w:bCs/>
                <w:i/>
                <w:iCs/>
                <w:color w:val="000000"/>
                <w:lang w:bidi="ar-SA"/>
              </w:rPr>
              <w:t>DESCRIPTIF :</w:t>
            </w:r>
          </w:p>
          <w:p w14:paraId="5AD976AF" w14:textId="77777777" w:rsidR="007D527D" w:rsidRPr="00E74BCB" w:rsidRDefault="007D527D" w:rsidP="00F62173">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0DD022AA" w14:textId="55637FBF" w:rsidR="004A1AEC" w:rsidRDefault="004A1AEC" w:rsidP="00332875">
            <w:pPr>
              <w:pStyle w:val="TableParagraph"/>
              <w:numPr>
                <w:ilvl w:val="0"/>
                <w:numId w:val="6"/>
              </w:numPr>
              <w:spacing w:before="22" w:line="259" w:lineRule="auto"/>
              <w:ind w:right="15"/>
            </w:pPr>
            <w:r>
              <w:t>S’approprier des connaissances, des postures et des outils au service de la scolarisation de chaque élève dans une école inclusive.</w:t>
            </w:r>
          </w:p>
          <w:p w14:paraId="04CE84FD" w14:textId="72C47938" w:rsidR="004A1AEC" w:rsidRDefault="004A1AEC" w:rsidP="00332875">
            <w:pPr>
              <w:pStyle w:val="TableParagraph"/>
              <w:numPr>
                <w:ilvl w:val="0"/>
                <w:numId w:val="6"/>
              </w:numPr>
              <w:tabs>
                <w:tab w:val="left" w:pos="156"/>
              </w:tabs>
              <w:spacing w:before="1" w:line="259" w:lineRule="auto"/>
              <w:ind w:right="851"/>
            </w:pPr>
            <w:r>
              <w:t>Apprendre à observer pour prendre en compte les diversités</w:t>
            </w:r>
          </w:p>
          <w:p w14:paraId="01D09E5A" w14:textId="42C5D6AA" w:rsidR="004A1AEC" w:rsidRDefault="004A1AEC" w:rsidP="00332875">
            <w:pPr>
              <w:pStyle w:val="TableParagraph"/>
              <w:numPr>
                <w:ilvl w:val="0"/>
                <w:numId w:val="6"/>
              </w:numPr>
              <w:tabs>
                <w:tab w:val="left" w:pos="156"/>
              </w:tabs>
              <w:spacing w:before="1" w:line="259" w:lineRule="auto"/>
              <w:ind w:right="248"/>
            </w:pPr>
            <w:r>
              <w:t>Développer des techniques de communication au service de la détermination des besoins de chaque</w:t>
            </w:r>
            <w:r>
              <w:rPr>
                <w:spacing w:val="2"/>
              </w:rPr>
              <w:t xml:space="preserve"> </w:t>
            </w:r>
            <w:r>
              <w:t>élève</w:t>
            </w:r>
          </w:p>
          <w:p w14:paraId="3B579E44" w14:textId="77777777" w:rsidR="004A1AEC" w:rsidRPr="00922241" w:rsidRDefault="004A1AEC" w:rsidP="004A1AEC">
            <w:pPr>
              <w:pStyle w:val="Paragraphedeliste"/>
              <w:widowControl/>
              <w:numPr>
                <w:ilvl w:val="0"/>
                <w:numId w:val="6"/>
              </w:numPr>
              <w:autoSpaceDE/>
              <w:autoSpaceDN/>
              <w:rPr>
                <w:rFonts w:ascii="Aptos Narrow" w:eastAsia="Times New Roman" w:hAnsi="Aptos Narrow" w:cs="Times New Roman"/>
                <w:color w:val="000000"/>
                <w:lang w:bidi="ar-SA"/>
              </w:rPr>
            </w:pPr>
            <w:r>
              <w:t>Découvrir et mettre en œuvre des outils collaboratifs au sein d’une équipe éducative pour accompagner chaque élève.</w:t>
            </w:r>
          </w:p>
          <w:p w14:paraId="2B5F59B1" w14:textId="77777777" w:rsidR="004A1AEC" w:rsidRDefault="004A1AEC" w:rsidP="004A1AEC">
            <w:pPr>
              <w:widowControl/>
              <w:autoSpaceDE/>
              <w:autoSpaceDN/>
              <w:rPr>
                <w:rFonts w:ascii="Aptos Narrow" w:eastAsia="Times New Roman" w:hAnsi="Aptos Narrow" w:cs="Times New Roman"/>
                <w:color w:val="000000"/>
                <w:lang w:bidi="ar-SA"/>
              </w:rPr>
            </w:pPr>
          </w:p>
          <w:p w14:paraId="0400B49F" w14:textId="77777777" w:rsidR="004A1AEC" w:rsidRDefault="004A1AEC" w:rsidP="004A1AEC">
            <w:pPr>
              <w:widowControl/>
              <w:autoSpaceDE/>
              <w:autoSpaceDN/>
              <w:rPr>
                <w:rFonts w:ascii="Aptos Narrow" w:eastAsia="Times New Roman" w:hAnsi="Aptos Narrow" w:cs="Times New Roman"/>
                <w:color w:val="000000"/>
                <w:lang w:bidi="ar-SA"/>
              </w:rPr>
            </w:pPr>
          </w:p>
          <w:p w14:paraId="2A1DD8A8" w14:textId="77777777" w:rsidR="004A1AEC" w:rsidRDefault="004A1AEC" w:rsidP="004A1AEC">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 xml:space="preserve">Cette formation doit amener les stagiaires à découvrir et mieux identifier la diversité des élèves en classe pour ensuite mieux prendre en compte les besoins éducatifs de chacun. </w:t>
            </w:r>
          </w:p>
          <w:p w14:paraId="560D74E7" w14:textId="77777777" w:rsidR="004A1AEC" w:rsidRDefault="004A1AEC" w:rsidP="004A1AEC">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Une partie de cette formation porte sur le travail en équipe avec la découverte du cadre d’action et des missions de chacun des partenaires.</w:t>
            </w:r>
          </w:p>
          <w:p w14:paraId="5D4AB3E2" w14:textId="77777777" w:rsidR="004A1AEC" w:rsidRDefault="004A1AEC" w:rsidP="004A1AEC">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 xml:space="preserve">Enfin, les stagiaires pourront découvrir quelques outils et techniques de gestion de la diversité pour mieux prendre en charge les besoins de chaque élève. </w:t>
            </w:r>
          </w:p>
          <w:p w14:paraId="63AAF53C" w14:textId="5B4554B9" w:rsidR="007D527D" w:rsidRPr="00E74BCB" w:rsidRDefault="007D527D" w:rsidP="007D527D">
            <w:pPr>
              <w:widowControl/>
              <w:autoSpaceDE/>
              <w:autoSpaceDN/>
              <w:rPr>
                <w:rFonts w:ascii="Aptos Narrow" w:eastAsia="Times New Roman" w:hAnsi="Aptos Narrow" w:cs="Times New Roman"/>
                <w:color w:val="000000"/>
                <w:lang w:bidi="ar-SA"/>
              </w:rPr>
            </w:pPr>
          </w:p>
        </w:tc>
      </w:tr>
      <w:tr w:rsidR="007D527D" w:rsidRPr="00E74BCB" w14:paraId="6A4FF421" w14:textId="77777777" w:rsidTr="007D527D">
        <w:trPr>
          <w:trHeight w:val="416"/>
        </w:trPr>
        <w:tc>
          <w:tcPr>
            <w:tcW w:w="2860" w:type="dxa"/>
            <w:tcBorders>
              <w:top w:val="nil"/>
              <w:left w:val="single" w:sz="4" w:space="0" w:color="auto"/>
              <w:bottom w:val="single" w:sz="4" w:space="0" w:color="auto"/>
              <w:right w:val="single" w:sz="4" w:space="0" w:color="auto"/>
            </w:tcBorders>
            <w:shd w:val="clear" w:color="auto" w:fill="auto"/>
            <w:hideMark/>
          </w:tcPr>
          <w:p w14:paraId="73647385" w14:textId="143D487D" w:rsidR="007D527D" w:rsidRPr="00E74BCB" w:rsidRDefault="007D527D" w:rsidP="00F62173">
            <w:pPr>
              <w:widowControl/>
              <w:autoSpaceDE/>
              <w:autoSpaceDN/>
              <w:rPr>
                <w:rFonts w:ascii="Aptos Narrow" w:eastAsia="Times New Roman" w:hAnsi="Aptos Narrow" w:cs="Times New Roman"/>
                <w:b/>
                <w:bCs/>
                <w:i/>
                <w:iCs/>
                <w:color w:val="000000"/>
                <w:lang w:bidi="ar-SA"/>
              </w:rPr>
            </w:pPr>
            <w:r w:rsidRPr="00E74BCB">
              <w:rPr>
                <w:rFonts w:ascii="Aptos Narrow" w:eastAsia="Times New Roman" w:hAnsi="Aptos Narrow" w:cs="Times New Roman"/>
                <w:b/>
                <w:bCs/>
                <w:i/>
                <w:iCs/>
                <w:color w:val="000000"/>
                <w:lang w:bidi="ar-SA"/>
              </w:rPr>
              <w:t>MODALITES :</w:t>
            </w:r>
            <w:r w:rsidRPr="00E74BCB">
              <w:rPr>
                <w:rFonts w:ascii="Aptos Narrow" w:eastAsia="Times New Roman" w:hAnsi="Aptos Narrow" w:cs="Times New Roman"/>
                <w:b/>
                <w:bCs/>
                <w:i/>
                <w:iCs/>
                <w:color w:val="000000"/>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6EFE6532" w14:textId="77777777" w:rsidR="004A1AEC" w:rsidRDefault="004A1AEC" w:rsidP="004A1AEC">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Formation hybride :</w:t>
            </w:r>
          </w:p>
          <w:p w14:paraId="307D19CA" w14:textId="2F2004D8" w:rsidR="004A1AEC" w:rsidRDefault="004A1AEC" w:rsidP="004A1AEC">
            <w:pPr>
              <w:pStyle w:val="Paragraphedeliste"/>
              <w:widowControl/>
              <w:numPr>
                <w:ilvl w:val="0"/>
                <w:numId w:val="6"/>
              </w:numPr>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6</w:t>
            </w:r>
            <w:r w:rsidR="00B93437">
              <w:rPr>
                <w:rFonts w:ascii="Aptos Narrow" w:eastAsia="Times New Roman" w:hAnsi="Aptos Narrow" w:cs="Times New Roman"/>
                <w:color w:val="000000"/>
                <w:lang w:bidi="ar-SA"/>
              </w:rPr>
              <w:t>h en</w:t>
            </w:r>
            <w:r>
              <w:rPr>
                <w:rFonts w:ascii="Aptos Narrow" w:eastAsia="Times New Roman" w:hAnsi="Aptos Narrow" w:cs="Times New Roman"/>
                <w:color w:val="000000"/>
                <w:lang w:bidi="ar-SA"/>
              </w:rPr>
              <w:t xml:space="preserve"> présentiel </w:t>
            </w:r>
          </w:p>
          <w:p w14:paraId="4A532024" w14:textId="4F4A34B2" w:rsidR="004A1AEC" w:rsidRDefault="004A1AEC" w:rsidP="004A1AEC">
            <w:pPr>
              <w:pStyle w:val="Paragraphedeliste"/>
              <w:widowControl/>
              <w:numPr>
                <w:ilvl w:val="0"/>
                <w:numId w:val="6"/>
              </w:numPr>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12</w:t>
            </w:r>
            <w:r w:rsidR="00B93437">
              <w:rPr>
                <w:rFonts w:ascii="Aptos Narrow" w:eastAsia="Times New Roman" w:hAnsi="Aptos Narrow" w:cs="Times New Roman"/>
                <w:color w:val="000000"/>
                <w:lang w:bidi="ar-SA"/>
              </w:rPr>
              <w:t>h en</w:t>
            </w:r>
            <w:r>
              <w:rPr>
                <w:rFonts w:ascii="Aptos Narrow" w:eastAsia="Times New Roman" w:hAnsi="Aptos Narrow" w:cs="Times New Roman"/>
                <w:color w:val="000000"/>
                <w:lang w:bidi="ar-SA"/>
              </w:rPr>
              <w:t xml:space="preserve"> distanciel</w:t>
            </w:r>
          </w:p>
          <w:p w14:paraId="7204E309" w14:textId="77777777" w:rsidR="004A1AEC" w:rsidRDefault="004A1AEC" w:rsidP="004A1AEC">
            <w:pPr>
              <w:widowControl/>
              <w:autoSpaceDE/>
              <w:autoSpaceDN/>
              <w:rPr>
                <w:rFonts w:ascii="Aptos Narrow" w:eastAsia="Times New Roman" w:hAnsi="Aptos Narrow" w:cs="Times New Roman"/>
                <w:color w:val="000000"/>
                <w:lang w:bidi="ar-SA"/>
              </w:rPr>
            </w:pPr>
          </w:p>
          <w:p w14:paraId="4086C7EE" w14:textId="77777777" w:rsidR="004A1AEC" w:rsidRDefault="004A1AEC" w:rsidP="004A1AEC">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Ouverture : février</w:t>
            </w:r>
          </w:p>
          <w:p w14:paraId="0DB0D273" w14:textId="77777777" w:rsidR="004A1AEC" w:rsidRDefault="004A1AEC" w:rsidP="004A1AEC">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Présentiel : courant mars</w:t>
            </w:r>
          </w:p>
          <w:p w14:paraId="53864936" w14:textId="77777777" w:rsidR="004A1AEC" w:rsidRDefault="004A1AEC" w:rsidP="004A1AEC">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Fin de la formation : avril</w:t>
            </w:r>
          </w:p>
          <w:p w14:paraId="6FB0BD02" w14:textId="71D76303" w:rsidR="007D527D" w:rsidRPr="00E74BCB" w:rsidRDefault="007D527D" w:rsidP="00F62173">
            <w:pPr>
              <w:widowControl/>
              <w:autoSpaceDE/>
              <w:autoSpaceDN/>
              <w:rPr>
                <w:rFonts w:ascii="Aptos Narrow" w:eastAsia="Times New Roman" w:hAnsi="Aptos Narrow" w:cs="Times New Roman"/>
                <w:color w:val="000000"/>
                <w:lang w:bidi="ar-SA"/>
              </w:rPr>
            </w:pPr>
          </w:p>
        </w:tc>
      </w:tr>
    </w:tbl>
    <w:p w14:paraId="38407416" w14:textId="77777777" w:rsidR="00E40016" w:rsidRDefault="00E40016" w:rsidP="00305D10">
      <w:pPr>
        <w:tabs>
          <w:tab w:val="left" w:pos="1762"/>
        </w:tabs>
      </w:pPr>
    </w:p>
    <w:p w14:paraId="2B69EAFB" w14:textId="77777777" w:rsidR="0058479B" w:rsidRDefault="0058479B" w:rsidP="00305D10">
      <w:pPr>
        <w:tabs>
          <w:tab w:val="left" w:pos="1762"/>
        </w:tabs>
      </w:pPr>
    </w:p>
    <w:p w14:paraId="54C75194" w14:textId="77777777" w:rsidR="0058479B" w:rsidRDefault="0058479B" w:rsidP="00305D10">
      <w:pPr>
        <w:tabs>
          <w:tab w:val="left" w:pos="1762"/>
        </w:tabs>
      </w:pPr>
    </w:p>
    <w:p w14:paraId="530D4F21" w14:textId="77777777" w:rsidR="0058479B" w:rsidRDefault="0058479B" w:rsidP="00305D10">
      <w:pPr>
        <w:tabs>
          <w:tab w:val="left" w:pos="1762"/>
        </w:tabs>
      </w:pPr>
    </w:p>
    <w:p w14:paraId="70C450F4" w14:textId="77777777" w:rsidR="007D527D" w:rsidRDefault="007D527D" w:rsidP="00305D10">
      <w:pPr>
        <w:tabs>
          <w:tab w:val="left" w:pos="1762"/>
        </w:tabs>
      </w:pPr>
    </w:p>
    <w:tbl>
      <w:tblPr>
        <w:tblW w:w="11300" w:type="dxa"/>
        <w:tblCellMar>
          <w:left w:w="70" w:type="dxa"/>
          <w:right w:w="70" w:type="dxa"/>
        </w:tblCellMar>
        <w:tblLook w:val="04A0" w:firstRow="1" w:lastRow="0" w:firstColumn="1" w:lastColumn="0" w:noHBand="0" w:noVBand="1"/>
      </w:tblPr>
      <w:tblGrid>
        <w:gridCol w:w="2860"/>
        <w:gridCol w:w="8440"/>
      </w:tblGrid>
      <w:tr w:rsidR="0058479B" w:rsidRPr="00E74BCB" w14:paraId="2B822185" w14:textId="77777777" w:rsidTr="006B4B68">
        <w:trPr>
          <w:trHeight w:val="497"/>
        </w:trPr>
        <w:tc>
          <w:tcPr>
            <w:tcW w:w="28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14:paraId="7156E994" w14:textId="77777777" w:rsidR="0058479B" w:rsidRPr="00E74BCB" w:rsidRDefault="0058479B" w:rsidP="006B4B68">
            <w:pPr>
              <w:widowControl/>
              <w:autoSpaceDE/>
              <w:autoSpaceDN/>
              <w:rPr>
                <w:rFonts w:ascii="Aptos Narrow" w:eastAsia="Times New Roman" w:hAnsi="Aptos Narrow" w:cs="Times New Roman"/>
                <w:b/>
                <w:bCs/>
                <w:i/>
                <w:iCs/>
                <w:color w:val="000000"/>
                <w:lang w:bidi="ar-SA"/>
              </w:rPr>
            </w:pPr>
            <w:r w:rsidRPr="00E74BCB">
              <w:rPr>
                <w:rFonts w:ascii="Aptos Narrow" w:eastAsia="Times New Roman" w:hAnsi="Aptos Narrow" w:cs="Times New Roman"/>
                <w:b/>
                <w:bCs/>
                <w:i/>
                <w:iCs/>
                <w:color w:val="000000"/>
                <w:lang w:bidi="ar-SA"/>
              </w:rPr>
              <w:lastRenderedPageBreak/>
              <w:t xml:space="preserve">TITRE DU MODULE : </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2E4BC2EF" w14:textId="77777777" w:rsidR="0058479B" w:rsidRPr="00E74BCB" w:rsidRDefault="0058479B" w:rsidP="006B4B68">
            <w:pPr>
              <w:widowControl/>
              <w:autoSpaceDE/>
              <w:autoSpaceDN/>
              <w:rPr>
                <w:rFonts w:ascii="Aptos Narrow" w:eastAsia="Times New Roman" w:hAnsi="Aptos Narrow" w:cs="Times New Roman"/>
                <w:b/>
                <w:bCs/>
                <w:i/>
                <w:iCs/>
                <w:color w:val="000000"/>
                <w:lang w:bidi="ar-SA"/>
              </w:rPr>
            </w:pPr>
            <w:r w:rsidRPr="00E74BCB">
              <w:rPr>
                <w:rFonts w:ascii="Aptos Narrow" w:eastAsia="Times New Roman" w:hAnsi="Aptos Narrow" w:cs="Times New Roman"/>
                <w:b/>
                <w:bCs/>
                <w:i/>
                <w:iCs/>
                <w:color w:val="000000"/>
                <w:lang w:bidi="ar-SA"/>
              </w:rPr>
              <w:t> </w:t>
            </w:r>
            <w:r w:rsidRPr="004A1AEC">
              <w:rPr>
                <w:rFonts w:asciiTheme="minorHAnsi" w:eastAsia="Times New Roman" w:hAnsiTheme="minorHAnsi" w:cstheme="minorHAnsi"/>
                <w:b/>
                <w:bCs/>
                <w:color w:val="000000"/>
                <w:sz w:val="28"/>
                <w:szCs w:val="28"/>
                <w:lang w:bidi="ar-SA"/>
              </w:rPr>
              <w:t>Gestion de classe et Relation éducative</w:t>
            </w:r>
          </w:p>
        </w:tc>
      </w:tr>
      <w:tr w:rsidR="0058479B" w:rsidRPr="005D5CF4" w14:paraId="56CDBF07" w14:textId="77777777" w:rsidTr="006B4B68">
        <w:trPr>
          <w:trHeight w:val="2110"/>
        </w:trPr>
        <w:tc>
          <w:tcPr>
            <w:tcW w:w="2860" w:type="dxa"/>
            <w:tcBorders>
              <w:top w:val="nil"/>
              <w:left w:val="single" w:sz="4" w:space="0" w:color="auto"/>
              <w:bottom w:val="single" w:sz="4" w:space="0" w:color="auto"/>
              <w:right w:val="single" w:sz="4" w:space="0" w:color="auto"/>
            </w:tcBorders>
            <w:shd w:val="clear" w:color="auto" w:fill="auto"/>
            <w:noWrap/>
            <w:hideMark/>
          </w:tcPr>
          <w:p w14:paraId="3A4CA4DD" w14:textId="77777777" w:rsidR="0058479B" w:rsidRPr="00AC2CC5" w:rsidRDefault="0058479B" w:rsidP="006B4B68">
            <w:pPr>
              <w:widowControl/>
              <w:autoSpaceDE/>
              <w:autoSpaceDN/>
              <w:rPr>
                <w:rFonts w:ascii="Aptos Narrow" w:eastAsia="Times New Roman" w:hAnsi="Aptos Narrow" w:cs="Times New Roman"/>
                <w:b/>
                <w:bCs/>
                <w:i/>
                <w:iCs/>
                <w:color w:val="000000"/>
                <w:lang w:bidi="ar-SA"/>
              </w:rPr>
            </w:pPr>
            <w:r w:rsidRPr="00AC2CC5">
              <w:rPr>
                <w:rFonts w:ascii="Aptos Narrow" w:eastAsia="Times New Roman" w:hAnsi="Aptos Narrow" w:cs="Times New Roman"/>
                <w:b/>
                <w:bCs/>
                <w:i/>
                <w:iCs/>
                <w:color w:val="000000"/>
                <w:lang w:bidi="ar-SA"/>
              </w:rPr>
              <w:t>DESCRIPTIF :</w:t>
            </w:r>
          </w:p>
          <w:p w14:paraId="295D78F2" w14:textId="77777777" w:rsidR="0058479B" w:rsidRPr="005D5CF4" w:rsidRDefault="0058479B" w:rsidP="006B4B68">
            <w:pPr>
              <w:widowControl/>
              <w:autoSpaceDE/>
              <w:autoSpaceDN/>
              <w:rPr>
                <w:rFonts w:ascii="Aptos Narrow" w:eastAsia="Times New Roman" w:hAnsi="Aptos Narrow" w:cs="Times New Roman"/>
                <w:color w:val="000000"/>
                <w:highlight w:val="lightGray"/>
                <w:lang w:bidi="ar-SA"/>
              </w:rPr>
            </w:pPr>
            <w:r w:rsidRPr="00AC2CC5">
              <w:rPr>
                <w:rFonts w:ascii="Aptos Narrow" w:eastAsia="Times New Roman" w:hAnsi="Aptos Narrow" w:cs="Times New Roman"/>
                <w:color w:val="000000"/>
                <w:lang w:bidi="ar-SA"/>
              </w:rPr>
              <w:t>Objectifs et contenus</w:t>
            </w:r>
          </w:p>
        </w:tc>
        <w:tc>
          <w:tcPr>
            <w:tcW w:w="8440" w:type="dxa"/>
            <w:tcBorders>
              <w:top w:val="nil"/>
              <w:left w:val="nil"/>
              <w:bottom w:val="single" w:sz="4" w:space="0" w:color="auto"/>
              <w:right w:val="single" w:sz="4" w:space="0" w:color="auto"/>
            </w:tcBorders>
            <w:shd w:val="clear" w:color="auto" w:fill="auto"/>
            <w:noWrap/>
            <w:vAlign w:val="bottom"/>
            <w:hideMark/>
          </w:tcPr>
          <w:p w14:paraId="7EC49701" w14:textId="624469FC" w:rsidR="00AC2CC5" w:rsidRPr="002E7130" w:rsidRDefault="00AC2CC5" w:rsidP="00AC2CC5">
            <w:pPr>
              <w:pStyle w:val="Paragraphedeliste"/>
              <w:widowControl/>
              <w:numPr>
                <w:ilvl w:val="0"/>
                <w:numId w:val="24"/>
              </w:numPr>
              <w:autoSpaceDE/>
              <w:autoSpaceDN/>
              <w:rPr>
                <w:rFonts w:ascii="Aptos Narrow" w:eastAsia="Times New Roman" w:hAnsi="Aptos Narrow" w:cs="Times New Roman"/>
                <w:color w:val="000000"/>
                <w:lang w:bidi="ar-SA"/>
              </w:rPr>
            </w:pPr>
            <w:r>
              <w:t xml:space="preserve">Comprendre et améliorer la relation éducative, en créant </w:t>
            </w:r>
            <w:r w:rsidRPr="00DC6B4D">
              <w:t>une relation de confiance avec les élèves et une relation de travail avec l</w:t>
            </w:r>
            <w:r>
              <w:t>a classe</w:t>
            </w:r>
            <w:r w:rsidRPr="00DC6B4D">
              <w:t>, l</w:t>
            </w:r>
            <w:r>
              <w:t xml:space="preserve">es </w:t>
            </w:r>
            <w:r w:rsidRPr="00DC6B4D">
              <w:t>équipe</w:t>
            </w:r>
            <w:r>
              <w:t>s</w:t>
            </w:r>
            <w:r w:rsidRPr="00DC6B4D">
              <w:t xml:space="preserve"> éducative</w:t>
            </w:r>
            <w:r>
              <w:t>s</w:t>
            </w:r>
            <w:r w:rsidRPr="00DC6B4D">
              <w:t xml:space="preserve"> et les parents d'élèves</w:t>
            </w:r>
          </w:p>
          <w:p w14:paraId="56E1F055" w14:textId="77777777" w:rsidR="00AC2CC5" w:rsidRPr="00CF432E" w:rsidRDefault="00AC2CC5" w:rsidP="00AC2CC5">
            <w:pPr>
              <w:pStyle w:val="Paragraphedeliste"/>
              <w:widowControl/>
              <w:numPr>
                <w:ilvl w:val="0"/>
                <w:numId w:val="24"/>
              </w:numPr>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 xml:space="preserve">Travailler la posture enseignante </w:t>
            </w:r>
            <w:r>
              <w:t>ainsi que différentes modalités pédagogiques, afin de mieux répondre aux besoins des élèves</w:t>
            </w:r>
          </w:p>
          <w:p w14:paraId="34CDC72B" w14:textId="77777777" w:rsidR="00AC2CC5" w:rsidRPr="00CF432E" w:rsidRDefault="00AC2CC5" w:rsidP="00AC2CC5">
            <w:pPr>
              <w:pStyle w:val="Paragraphedeliste"/>
              <w:widowControl/>
              <w:numPr>
                <w:ilvl w:val="0"/>
                <w:numId w:val="24"/>
              </w:numPr>
              <w:autoSpaceDE/>
              <w:autoSpaceDN/>
              <w:rPr>
                <w:rFonts w:ascii="Aptos Narrow" w:eastAsia="Times New Roman" w:hAnsi="Aptos Narrow" w:cs="Times New Roman"/>
                <w:color w:val="000000"/>
                <w:lang w:bidi="ar-SA"/>
              </w:rPr>
            </w:pPr>
            <w:r>
              <w:t xml:space="preserve">Apprendre à mieux </w:t>
            </w:r>
            <w:r w:rsidRPr="00DC6B4D">
              <w:t>prévenir et gérer les incidents, mieux connaître ses interlocuteurs et travailler en équipe pour une meilleure gestion de classe</w:t>
            </w:r>
            <w:r>
              <w:t xml:space="preserve"> </w:t>
            </w:r>
          </w:p>
          <w:p w14:paraId="555E91BD" w14:textId="77777777" w:rsidR="00AC2CC5" w:rsidRPr="00CF432E" w:rsidRDefault="00AC2CC5" w:rsidP="00AC2CC5">
            <w:pPr>
              <w:pStyle w:val="Paragraphedeliste"/>
              <w:widowControl/>
              <w:numPr>
                <w:ilvl w:val="0"/>
                <w:numId w:val="24"/>
              </w:numPr>
              <w:autoSpaceDE/>
              <w:autoSpaceDN/>
              <w:rPr>
                <w:rFonts w:ascii="Aptos Narrow" w:eastAsia="Times New Roman" w:hAnsi="Aptos Narrow" w:cs="Times New Roman"/>
                <w:color w:val="000000"/>
                <w:lang w:bidi="ar-SA"/>
              </w:rPr>
            </w:pPr>
            <w:r w:rsidRPr="00CF432E">
              <w:t>Analyser les mécanismes du conflit et acquérir des</w:t>
            </w:r>
            <w:r w:rsidRPr="00CF432E">
              <w:rPr>
                <w:spacing w:val="5"/>
              </w:rPr>
              <w:t xml:space="preserve"> </w:t>
            </w:r>
            <w:r w:rsidRPr="00CF432E">
              <w:t>outils</w:t>
            </w:r>
            <w:r>
              <w:t xml:space="preserve"> </w:t>
            </w:r>
            <w:r w:rsidRPr="00CF432E">
              <w:t>pour le désamorcer et/ou le traverser au mieux</w:t>
            </w:r>
          </w:p>
          <w:p w14:paraId="2809E6B0" w14:textId="77777777" w:rsidR="00AC2CC5" w:rsidRDefault="00AC2CC5" w:rsidP="00AC2CC5">
            <w:pPr>
              <w:pStyle w:val="Paragraphedeliste"/>
              <w:ind w:left="405"/>
            </w:pPr>
          </w:p>
          <w:p w14:paraId="7C3D4D5C" w14:textId="1EE3BE6A" w:rsidR="0058479B" w:rsidRPr="005D5CF4" w:rsidRDefault="00AC2CC5" w:rsidP="00AC2CC5">
            <w:pPr>
              <w:pStyle w:val="TableParagraph"/>
              <w:tabs>
                <w:tab w:val="left" w:pos="156"/>
              </w:tabs>
              <w:spacing w:before="1"/>
              <w:ind w:left="155"/>
              <w:rPr>
                <w:rFonts w:ascii="Aptos Narrow" w:eastAsia="Times New Roman" w:hAnsi="Aptos Narrow" w:cs="Times New Roman"/>
                <w:color w:val="000000"/>
                <w:highlight w:val="lightGray"/>
                <w:lang w:bidi="ar-SA"/>
              </w:rPr>
            </w:pPr>
            <w:r>
              <w:t xml:space="preserve">Apports théoriques : l’enseignement explicite - le rôle </w:t>
            </w:r>
            <w:proofErr w:type="gramStart"/>
            <w:r>
              <w:t>des feedback</w:t>
            </w:r>
            <w:proofErr w:type="gramEnd"/>
            <w:r>
              <w:t xml:space="preserve"> dans la relation professeur-élève / élève-élève – pédagogie différenciée</w:t>
            </w:r>
          </w:p>
        </w:tc>
      </w:tr>
      <w:tr w:rsidR="0058479B" w:rsidRPr="00E74BCB" w14:paraId="021668E3" w14:textId="77777777" w:rsidTr="006B4B68">
        <w:trPr>
          <w:trHeight w:val="643"/>
        </w:trPr>
        <w:tc>
          <w:tcPr>
            <w:tcW w:w="2860" w:type="dxa"/>
            <w:tcBorders>
              <w:top w:val="nil"/>
              <w:left w:val="single" w:sz="4" w:space="0" w:color="auto"/>
              <w:bottom w:val="single" w:sz="4" w:space="0" w:color="auto"/>
              <w:right w:val="single" w:sz="4" w:space="0" w:color="auto"/>
            </w:tcBorders>
            <w:shd w:val="clear" w:color="auto" w:fill="auto"/>
            <w:hideMark/>
          </w:tcPr>
          <w:p w14:paraId="2E264C15" w14:textId="77777777" w:rsidR="0058479B" w:rsidRPr="005D5CF4" w:rsidRDefault="0058479B" w:rsidP="006B4B68">
            <w:pPr>
              <w:widowControl/>
              <w:autoSpaceDE/>
              <w:autoSpaceDN/>
              <w:rPr>
                <w:rFonts w:ascii="Aptos Narrow" w:eastAsia="Times New Roman" w:hAnsi="Aptos Narrow" w:cs="Times New Roman"/>
                <w:b/>
                <w:bCs/>
                <w:i/>
                <w:iCs/>
                <w:color w:val="000000"/>
                <w:highlight w:val="lightGray"/>
                <w:lang w:bidi="ar-SA"/>
              </w:rPr>
            </w:pPr>
            <w:r w:rsidRPr="00AC2CC5">
              <w:rPr>
                <w:rFonts w:ascii="Aptos Narrow" w:eastAsia="Times New Roman" w:hAnsi="Aptos Narrow" w:cs="Times New Roman"/>
                <w:b/>
                <w:bCs/>
                <w:i/>
                <w:iCs/>
                <w:color w:val="000000"/>
                <w:lang w:bidi="ar-SA"/>
              </w:rPr>
              <w:t>MODALITES :</w:t>
            </w:r>
            <w:r w:rsidRPr="005D5CF4">
              <w:rPr>
                <w:rFonts w:ascii="Aptos Narrow" w:eastAsia="Times New Roman" w:hAnsi="Aptos Narrow" w:cs="Times New Roman"/>
                <w:b/>
                <w:bCs/>
                <w:i/>
                <w:iCs/>
                <w:color w:val="000000"/>
                <w:highlight w:val="lightGray"/>
                <w:lang w:bidi="ar-SA"/>
              </w:rPr>
              <w:br/>
            </w:r>
          </w:p>
        </w:tc>
        <w:tc>
          <w:tcPr>
            <w:tcW w:w="8440" w:type="dxa"/>
            <w:tcBorders>
              <w:top w:val="nil"/>
              <w:left w:val="nil"/>
              <w:bottom w:val="single" w:sz="4" w:space="0" w:color="auto"/>
              <w:right w:val="single" w:sz="4" w:space="0" w:color="auto"/>
            </w:tcBorders>
            <w:shd w:val="clear" w:color="auto" w:fill="auto"/>
            <w:noWrap/>
            <w:vAlign w:val="bottom"/>
            <w:hideMark/>
          </w:tcPr>
          <w:p w14:paraId="0D24EA81" w14:textId="77777777" w:rsidR="00AC2CC5" w:rsidRDefault="00AC2CC5" w:rsidP="00AC2CC5">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Module hybride : 12 h de présentiel – parcours Magistère</w:t>
            </w:r>
          </w:p>
          <w:p w14:paraId="392FDDAF" w14:textId="7C585C1C" w:rsidR="00AC2CC5" w:rsidRDefault="00AC2CC5" w:rsidP="00AC2CC5">
            <w:pPr>
              <w:widowControl/>
              <w:autoSpaceDE/>
              <w:autoSpaceDN/>
              <w:rPr>
                <w:rFonts w:ascii="Aptos Narrow" w:eastAsia="Times New Roman" w:hAnsi="Aptos Narrow" w:cs="Times New Roman"/>
                <w:color w:val="000000"/>
                <w:lang w:bidi="ar-SA"/>
              </w:rPr>
            </w:pPr>
            <w:r>
              <w:rPr>
                <w:rFonts w:ascii="Aptos Narrow" w:eastAsia="Times New Roman" w:hAnsi="Aptos Narrow" w:cs="Times New Roman"/>
                <w:color w:val="000000"/>
                <w:lang w:bidi="ar-SA"/>
              </w:rPr>
              <w:t>Une date en novembre et une date en décembre </w:t>
            </w:r>
          </w:p>
          <w:p w14:paraId="0E41819F" w14:textId="3BDEA805" w:rsidR="0058479B" w:rsidRPr="00E74BCB" w:rsidRDefault="0058479B" w:rsidP="006B4B68">
            <w:pPr>
              <w:widowControl/>
              <w:autoSpaceDE/>
              <w:autoSpaceDN/>
              <w:rPr>
                <w:rFonts w:ascii="Aptos Narrow" w:eastAsia="Times New Roman" w:hAnsi="Aptos Narrow" w:cs="Times New Roman"/>
                <w:color w:val="000000"/>
                <w:lang w:bidi="ar-SA"/>
              </w:rPr>
            </w:pPr>
          </w:p>
        </w:tc>
      </w:tr>
    </w:tbl>
    <w:p w14:paraId="084244D2" w14:textId="77777777" w:rsidR="0058479B" w:rsidRDefault="0058479B" w:rsidP="00305D10">
      <w:pPr>
        <w:tabs>
          <w:tab w:val="left" w:pos="1762"/>
        </w:tabs>
      </w:pPr>
    </w:p>
    <w:sectPr w:rsidR="0058479B">
      <w:pgSz w:w="11910" w:h="16840"/>
      <w:pgMar w:top="1060" w:right="3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74C"/>
    <w:multiLevelType w:val="hybridMultilevel"/>
    <w:tmpl w:val="E4ECD6DC"/>
    <w:lvl w:ilvl="0" w:tplc="040C0001">
      <w:start w:val="1"/>
      <w:numFmt w:val="bullet"/>
      <w:lvlText w:val=""/>
      <w:lvlJc w:val="left"/>
      <w:pPr>
        <w:ind w:left="38" w:hanging="118"/>
      </w:pPr>
      <w:rPr>
        <w:rFonts w:ascii="Symbol" w:hAnsi="Symbol" w:hint="default"/>
        <w:w w:val="100"/>
        <w:sz w:val="22"/>
        <w:szCs w:val="22"/>
        <w:lang w:val="fr-FR" w:eastAsia="fr-FR" w:bidi="fr-FR"/>
      </w:rPr>
    </w:lvl>
    <w:lvl w:ilvl="1" w:tplc="FFFFFFFF">
      <w:numFmt w:val="bullet"/>
      <w:lvlText w:val="•"/>
      <w:lvlJc w:val="left"/>
      <w:pPr>
        <w:ind w:left="589" w:hanging="118"/>
      </w:pPr>
      <w:rPr>
        <w:rFonts w:hint="default"/>
        <w:lang w:val="fr-FR" w:eastAsia="fr-FR" w:bidi="fr-FR"/>
      </w:rPr>
    </w:lvl>
    <w:lvl w:ilvl="2" w:tplc="FFFFFFFF">
      <w:numFmt w:val="bullet"/>
      <w:lvlText w:val="•"/>
      <w:lvlJc w:val="left"/>
      <w:pPr>
        <w:ind w:left="1138" w:hanging="118"/>
      </w:pPr>
      <w:rPr>
        <w:rFonts w:hint="default"/>
        <w:lang w:val="fr-FR" w:eastAsia="fr-FR" w:bidi="fr-FR"/>
      </w:rPr>
    </w:lvl>
    <w:lvl w:ilvl="3" w:tplc="FFFFFFFF">
      <w:numFmt w:val="bullet"/>
      <w:lvlText w:val="•"/>
      <w:lvlJc w:val="left"/>
      <w:pPr>
        <w:ind w:left="1687" w:hanging="118"/>
      </w:pPr>
      <w:rPr>
        <w:rFonts w:hint="default"/>
        <w:lang w:val="fr-FR" w:eastAsia="fr-FR" w:bidi="fr-FR"/>
      </w:rPr>
    </w:lvl>
    <w:lvl w:ilvl="4" w:tplc="FFFFFFFF">
      <w:numFmt w:val="bullet"/>
      <w:lvlText w:val="•"/>
      <w:lvlJc w:val="left"/>
      <w:pPr>
        <w:ind w:left="2236" w:hanging="118"/>
      </w:pPr>
      <w:rPr>
        <w:rFonts w:hint="default"/>
        <w:lang w:val="fr-FR" w:eastAsia="fr-FR" w:bidi="fr-FR"/>
      </w:rPr>
    </w:lvl>
    <w:lvl w:ilvl="5" w:tplc="FFFFFFFF">
      <w:numFmt w:val="bullet"/>
      <w:lvlText w:val="•"/>
      <w:lvlJc w:val="left"/>
      <w:pPr>
        <w:ind w:left="2785" w:hanging="118"/>
      </w:pPr>
      <w:rPr>
        <w:rFonts w:hint="default"/>
        <w:lang w:val="fr-FR" w:eastAsia="fr-FR" w:bidi="fr-FR"/>
      </w:rPr>
    </w:lvl>
    <w:lvl w:ilvl="6" w:tplc="FFFFFFFF">
      <w:numFmt w:val="bullet"/>
      <w:lvlText w:val="•"/>
      <w:lvlJc w:val="left"/>
      <w:pPr>
        <w:ind w:left="3334" w:hanging="118"/>
      </w:pPr>
      <w:rPr>
        <w:rFonts w:hint="default"/>
        <w:lang w:val="fr-FR" w:eastAsia="fr-FR" w:bidi="fr-FR"/>
      </w:rPr>
    </w:lvl>
    <w:lvl w:ilvl="7" w:tplc="FFFFFFFF">
      <w:numFmt w:val="bullet"/>
      <w:lvlText w:val="•"/>
      <w:lvlJc w:val="left"/>
      <w:pPr>
        <w:ind w:left="3883" w:hanging="118"/>
      </w:pPr>
      <w:rPr>
        <w:rFonts w:hint="default"/>
        <w:lang w:val="fr-FR" w:eastAsia="fr-FR" w:bidi="fr-FR"/>
      </w:rPr>
    </w:lvl>
    <w:lvl w:ilvl="8" w:tplc="FFFFFFFF">
      <w:numFmt w:val="bullet"/>
      <w:lvlText w:val="•"/>
      <w:lvlJc w:val="left"/>
      <w:pPr>
        <w:ind w:left="4432" w:hanging="118"/>
      </w:pPr>
      <w:rPr>
        <w:rFonts w:hint="default"/>
        <w:lang w:val="fr-FR" w:eastAsia="fr-FR" w:bidi="fr-FR"/>
      </w:rPr>
    </w:lvl>
  </w:abstractNum>
  <w:abstractNum w:abstractNumId="1" w15:restartNumberingAfterBreak="0">
    <w:nsid w:val="08B961A9"/>
    <w:multiLevelType w:val="hybridMultilevel"/>
    <w:tmpl w:val="C582C638"/>
    <w:lvl w:ilvl="0" w:tplc="040C0001">
      <w:start w:val="1"/>
      <w:numFmt w:val="bullet"/>
      <w:lvlText w:val=""/>
      <w:lvlJc w:val="left"/>
      <w:pPr>
        <w:ind w:left="1478" w:hanging="360"/>
      </w:pPr>
      <w:rPr>
        <w:rFonts w:ascii="Symbol" w:hAnsi="Symbol" w:hint="default"/>
      </w:rPr>
    </w:lvl>
    <w:lvl w:ilvl="1" w:tplc="040C0003" w:tentative="1">
      <w:start w:val="1"/>
      <w:numFmt w:val="bullet"/>
      <w:lvlText w:val="o"/>
      <w:lvlJc w:val="left"/>
      <w:pPr>
        <w:ind w:left="2198" w:hanging="360"/>
      </w:pPr>
      <w:rPr>
        <w:rFonts w:ascii="Courier New" w:hAnsi="Courier New" w:cs="Courier New" w:hint="default"/>
      </w:rPr>
    </w:lvl>
    <w:lvl w:ilvl="2" w:tplc="040C0005" w:tentative="1">
      <w:start w:val="1"/>
      <w:numFmt w:val="bullet"/>
      <w:lvlText w:val=""/>
      <w:lvlJc w:val="left"/>
      <w:pPr>
        <w:ind w:left="2918" w:hanging="360"/>
      </w:pPr>
      <w:rPr>
        <w:rFonts w:ascii="Wingdings" w:hAnsi="Wingdings" w:hint="default"/>
      </w:rPr>
    </w:lvl>
    <w:lvl w:ilvl="3" w:tplc="040C0001" w:tentative="1">
      <w:start w:val="1"/>
      <w:numFmt w:val="bullet"/>
      <w:lvlText w:val=""/>
      <w:lvlJc w:val="left"/>
      <w:pPr>
        <w:ind w:left="3638" w:hanging="360"/>
      </w:pPr>
      <w:rPr>
        <w:rFonts w:ascii="Symbol" w:hAnsi="Symbol" w:hint="default"/>
      </w:rPr>
    </w:lvl>
    <w:lvl w:ilvl="4" w:tplc="040C0003" w:tentative="1">
      <w:start w:val="1"/>
      <w:numFmt w:val="bullet"/>
      <w:lvlText w:val="o"/>
      <w:lvlJc w:val="left"/>
      <w:pPr>
        <w:ind w:left="4358" w:hanging="360"/>
      </w:pPr>
      <w:rPr>
        <w:rFonts w:ascii="Courier New" w:hAnsi="Courier New" w:cs="Courier New" w:hint="default"/>
      </w:rPr>
    </w:lvl>
    <w:lvl w:ilvl="5" w:tplc="040C0005" w:tentative="1">
      <w:start w:val="1"/>
      <w:numFmt w:val="bullet"/>
      <w:lvlText w:val=""/>
      <w:lvlJc w:val="left"/>
      <w:pPr>
        <w:ind w:left="5078" w:hanging="360"/>
      </w:pPr>
      <w:rPr>
        <w:rFonts w:ascii="Wingdings" w:hAnsi="Wingdings" w:hint="default"/>
      </w:rPr>
    </w:lvl>
    <w:lvl w:ilvl="6" w:tplc="040C0001" w:tentative="1">
      <w:start w:val="1"/>
      <w:numFmt w:val="bullet"/>
      <w:lvlText w:val=""/>
      <w:lvlJc w:val="left"/>
      <w:pPr>
        <w:ind w:left="5798" w:hanging="360"/>
      </w:pPr>
      <w:rPr>
        <w:rFonts w:ascii="Symbol" w:hAnsi="Symbol" w:hint="default"/>
      </w:rPr>
    </w:lvl>
    <w:lvl w:ilvl="7" w:tplc="040C0003" w:tentative="1">
      <w:start w:val="1"/>
      <w:numFmt w:val="bullet"/>
      <w:lvlText w:val="o"/>
      <w:lvlJc w:val="left"/>
      <w:pPr>
        <w:ind w:left="6518" w:hanging="360"/>
      </w:pPr>
      <w:rPr>
        <w:rFonts w:ascii="Courier New" w:hAnsi="Courier New" w:cs="Courier New" w:hint="default"/>
      </w:rPr>
    </w:lvl>
    <w:lvl w:ilvl="8" w:tplc="040C0005" w:tentative="1">
      <w:start w:val="1"/>
      <w:numFmt w:val="bullet"/>
      <w:lvlText w:val=""/>
      <w:lvlJc w:val="left"/>
      <w:pPr>
        <w:ind w:left="7238" w:hanging="360"/>
      </w:pPr>
      <w:rPr>
        <w:rFonts w:ascii="Wingdings" w:hAnsi="Wingdings" w:hint="default"/>
      </w:rPr>
    </w:lvl>
  </w:abstractNum>
  <w:abstractNum w:abstractNumId="2" w15:restartNumberingAfterBreak="0">
    <w:nsid w:val="0CEA1696"/>
    <w:multiLevelType w:val="hybridMultilevel"/>
    <w:tmpl w:val="456C8F8E"/>
    <w:lvl w:ilvl="0" w:tplc="E430B854">
      <w:numFmt w:val="bullet"/>
      <w:lvlText w:val="-"/>
      <w:lvlJc w:val="left"/>
      <w:pPr>
        <w:ind w:left="38" w:hanging="118"/>
      </w:pPr>
      <w:rPr>
        <w:rFonts w:ascii="Calibri" w:eastAsia="Calibri" w:hAnsi="Calibri" w:cs="Calibri" w:hint="default"/>
        <w:w w:val="100"/>
        <w:sz w:val="22"/>
        <w:szCs w:val="22"/>
        <w:lang w:val="fr-FR" w:eastAsia="fr-FR" w:bidi="fr-FR"/>
      </w:rPr>
    </w:lvl>
    <w:lvl w:ilvl="1" w:tplc="ECCAADB4">
      <w:numFmt w:val="bullet"/>
      <w:lvlText w:val="•"/>
      <w:lvlJc w:val="left"/>
      <w:pPr>
        <w:ind w:left="589" w:hanging="118"/>
      </w:pPr>
      <w:rPr>
        <w:rFonts w:hint="default"/>
        <w:lang w:val="fr-FR" w:eastAsia="fr-FR" w:bidi="fr-FR"/>
      </w:rPr>
    </w:lvl>
    <w:lvl w:ilvl="2" w:tplc="65366978">
      <w:numFmt w:val="bullet"/>
      <w:lvlText w:val="•"/>
      <w:lvlJc w:val="left"/>
      <w:pPr>
        <w:ind w:left="1138" w:hanging="118"/>
      </w:pPr>
      <w:rPr>
        <w:rFonts w:hint="default"/>
        <w:lang w:val="fr-FR" w:eastAsia="fr-FR" w:bidi="fr-FR"/>
      </w:rPr>
    </w:lvl>
    <w:lvl w:ilvl="3" w:tplc="84A6406C">
      <w:numFmt w:val="bullet"/>
      <w:lvlText w:val="•"/>
      <w:lvlJc w:val="left"/>
      <w:pPr>
        <w:ind w:left="1687" w:hanging="118"/>
      </w:pPr>
      <w:rPr>
        <w:rFonts w:hint="default"/>
        <w:lang w:val="fr-FR" w:eastAsia="fr-FR" w:bidi="fr-FR"/>
      </w:rPr>
    </w:lvl>
    <w:lvl w:ilvl="4" w:tplc="BFAA7B7E">
      <w:numFmt w:val="bullet"/>
      <w:lvlText w:val="•"/>
      <w:lvlJc w:val="left"/>
      <w:pPr>
        <w:ind w:left="2236" w:hanging="118"/>
      </w:pPr>
      <w:rPr>
        <w:rFonts w:hint="default"/>
        <w:lang w:val="fr-FR" w:eastAsia="fr-FR" w:bidi="fr-FR"/>
      </w:rPr>
    </w:lvl>
    <w:lvl w:ilvl="5" w:tplc="F91A1EAC">
      <w:numFmt w:val="bullet"/>
      <w:lvlText w:val="•"/>
      <w:lvlJc w:val="left"/>
      <w:pPr>
        <w:ind w:left="2785" w:hanging="118"/>
      </w:pPr>
      <w:rPr>
        <w:rFonts w:hint="default"/>
        <w:lang w:val="fr-FR" w:eastAsia="fr-FR" w:bidi="fr-FR"/>
      </w:rPr>
    </w:lvl>
    <w:lvl w:ilvl="6" w:tplc="1B7E05A2">
      <w:numFmt w:val="bullet"/>
      <w:lvlText w:val="•"/>
      <w:lvlJc w:val="left"/>
      <w:pPr>
        <w:ind w:left="3334" w:hanging="118"/>
      </w:pPr>
      <w:rPr>
        <w:rFonts w:hint="default"/>
        <w:lang w:val="fr-FR" w:eastAsia="fr-FR" w:bidi="fr-FR"/>
      </w:rPr>
    </w:lvl>
    <w:lvl w:ilvl="7" w:tplc="62BE97E0">
      <w:numFmt w:val="bullet"/>
      <w:lvlText w:val="•"/>
      <w:lvlJc w:val="left"/>
      <w:pPr>
        <w:ind w:left="3883" w:hanging="118"/>
      </w:pPr>
      <w:rPr>
        <w:rFonts w:hint="default"/>
        <w:lang w:val="fr-FR" w:eastAsia="fr-FR" w:bidi="fr-FR"/>
      </w:rPr>
    </w:lvl>
    <w:lvl w:ilvl="8" w:tplc="FFE472AA">
      <w:numFmt w:val="bullet"/>
      <w:lvlText w:val="•"/>
      <w:lvlJc w:val="left"/>
      <w:pPr>
        <w:ind w:left="4432" w:hanging="118"/>
      </w:pPr>
      <w:rPr>
        <w:rFonts w:hint="default"/>
        <w:lang w:val="fr-FR" w:eastAsia="fr-FR" w:bidi="fr-FR"/>
      </w:rPr>
    </w:lvl>
  </w:abstractNum>
  <w:abstractNum w:abstractNumId="3" w15:restartNumberingAfterBreak="0">
    <w:nsid w:val="180E7D06"/>
    <w:multiLevelType w:val="hybridMultilevel"/>
    <w:tmpl w:val="1F6CFAB4"/>
    <w:lvl w:ilvl="0" w:tplc="7B18C75C">
      <w:numFmt w:val="bullet"/>
      <w:lvlText w:val="-"/>
      <w:lvlJc w:val="left"/>
      <w:pPr>
        <w:ind w:left="38" w:hanging="118"/>
      </w:pPr>
      <w:rPr>
        <w:rFonts w:ascii="Calibri" w:eastAsia="Calibri" w:hAnsi="Calibri" w:cs="Calibri" w:hint="default"/>
        <w:w w:val="100"/>
        <w:sz w:val="22"/>
        <w:szCs w:val="22"/>
        <w:lang w:val="fr-FR" w:eastAsia="fr-FR" w:bidi="fr-FR"/>
      </w:rPr>
    </w:lvl>
    <w:lvl w:ilvl="1" w:tplc="CE32CC00">
      <w:numFmt w:val="bullet"/>
      <w:lvlText w:val="•"/>
      <w:lvlJc w:val="left"/>
      <w:pPr>
        <w:ind w:left="589" w:hanging="118"/>
      </w:pPr>
      <w:rPr>
        <w:rFonts w:hint="default"/>
        <w:lang w:val="fr-FR" w:eastAsia="fr-FR" w:bidi="fr-FR"/>
      </w:rPr>
    </w:lvl>
    <w:lvl w:ilvl="2" w:tplc="9214AAB0">
      <w:numFmt w:val="bullet"/>
      <w:lvlText w:val="•"/>
      <w:lvlJc w:val="left"/>
      <w:pPr>
        <w:ind w:left="1138" w:hanging="118"/>
      </w:pPr>
      <w:rPr>
        <w:rFonts w:hint="default"/>
        <w:lang w:val="fr-FR" w:eastAsia="fr-FR" w:bidi="fr-FR"/>
      </w:rPr>
    </w:lvl>
    <w:lvl w:ilvl="3" w:tplc="C3460D2A">
      <w:numFmt w:val="bullet"/>
      <w:lvlText w:val="•"/>
      <w:lvlJc w:val="left"/>
      <w:pPr>
        <w:ind w:left="1687" w:hanging="118"/>
      </w:pPr>
      <w:rPr>
        <w:rFonts w:hint="default"/>
        <w:lang w:val="fr-FR" w:eastAsia="fr-FR" w:bidi="fr-FR"/>
      </w:rPr>
    </w:lvl>
    <w:lvl w:ilvl="4" w:tplc="76C4CA78">
      <w:numFmt w:val="bullet"/>
      <w:lvlText w:val="•"/>
      <w:lvlJc w:val="left"/>
      <w:pPr>
        <w:ind w:left="2236" w:hanging="118"/>
      </w:pPr>
      <w:rPr>
        <w:rFonts w:hint="default"/>
        <w:lang w:val="fr-FR" w:eastAsia="fr-FR" w:bidi="fr-FR"/>
      </w:rPr>
    </w:lvl>
    <w:lvl w:ilvl="5" w:tplc="EA78B87C">
      <w:numFmt w:val="bullet"/>
      <w:lvlText w:val="•"/>
      <w:lvlJc w:val="left"/>
      <w:pPr>
        <w:ind w:left="2785" w:hanging="118"/>
      </w:pPr>
      <w:rPr>
        <w:rFonts w:hint="default"/>
        <w:lang w:val="fr-FR" w:eastAsia="fr-FR" w:bidi="fr-FR"/>
      </w:rPr>
    </w:lvl>
    <w:lvl w:ilvl="6" w:tplc="1F7A00A0">
      <w:numFmt w:val="bullet"/>
      <w:lvlText w:val="•"/>
      <w:lvlJc w:val="left"/>
      <w:pPr>
        <w:ind w:left="3334" w:hanging="118"/>
      </w:pPr>
      <w:rPr>
        <w:rFonts w:hint="default"/>
        <w:lang w:val="fr-FR" w:eastAsia="fr-FR" w:bidi="fr-FR"/>
      </w:rPr>
    </w:lvl>
    <w:lvl w:ilvl="7" w:tplc="793A05DE">
      <w:numFmt w:val="bullet"/>
      <w:lvlText w:val="•"/>
      <w:lvlJc w:val="left"/>
      <w:pPr>
        <w:ind w:left="3883" w:hanging="118"/>
      </w:pPr>
      <w:rPr>
        <w:rFonts w:hint="default"/>
        <w:lang w:val="fr-FR" w:eastAsia="fr-FR" w:bidi="fr-FR"/>
      </w:rPr>
    </w:lvl>
    <w:lvl w:ilvl="8" w:tplc="9684C6DC">
      <w:numFmt w:val="bullet"/>
      <w:lvlText w:val="•"/>
      <w:lvlJc w:val="left"/>
      <w:pPr>
        <w:ind w:left="4432" w:hanging="118"/>
      </w:pPr>
      <w:rPr>
        <w:rFonts w:hint="default"/>
        <w:lang w:val="fr-FR" w:eastAsia="fr-FR" w:bidi="fr-FR"/>
      </w:rPr>
    </w:lvl>
  </w:abstractNum>
  <w:abstractNum w:abstractNumId="4" w15:restartNumberingAfterBreak="0">
    <w:nsid w:val="25654C33"/>
    <w:multiLevelType w:val="hybridMultilevel"/>
    <w:tmpl w:val="1758F82C"/>
    <w:lvl w:ilvl="0" w:tplc="65F4B4E0">
      <w:numFmt w:val="bullet"/>
      <w:lvlText w:val="-"/>
      <w:lvlJc w:val="left"/>
      <w:pPr>
        <w:ind w:left="76" w:hanging="118"/>
      </w:pPr>
      <w:rPr>
        <w:rFonts w:ascii="Calibri" w:eastAsia="Calibri" w:hAnsi="Calibri" w:cs="Calibri" w:hint="default"/>
        <w:color w:val="333333"/>
        <w:w w:val="100"/>
        <w:sz w:val="22"/>
        <w:szCs w:val="22"/>
        <w:lang w:val="fr-FR" w:eastAsia="fr-FR" w:bidi="fr-FR"/>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5" w15:restartNumberingAfterBreak="0">
    <w:nsid w:val="30B84882"/>
    <w:multiLevelType w:val="hybridMultilevel"/>
    <w:tmpl w:val="E4485292"/>
    <w:lvl w:ilvl="0" w:tplc="0FACA34C">
      <w:numFmt w:val="bullet"/>
      <w:lvlText w:val="-"/>
      <w:lvlJc w:val="left"/>
      <w:pPr>
        <w:ind w:left="38" w:hanging="118"/>
      </w:pPr>
      <w:rPr>
        <w:rFonts w:ascii="Calibri" w:eastAsia="Calibri" w:hAnsi="Calibri" w:cs="Calibri" w:hint="default"/>
        <w:w w:val="100"/>
        <w:sz w:val="22"/>
        <w:szCs w:val="22"/>
        <w:lang w:val="fr-FR" w:eastAsia="fr-FR" w:bidi="fr-FR"/>
      </w:rPr>
    </w:lvl>
    <w:lvl w:ilvl="1" w:tplc="1766165A">
      <w:numFmt w:val="bullet"/>
      <w:lvlText w:val="•"/>
      <w:lvlJc w:val="left"/>
      <w:pPr>
        <w:ind w:left="589" w:hanging="118"/>
      </w:pPr>
      <w:rPr>
        <w:rFonts w:hint="default"/>
        <w:lang w:val="fr-FR" w:eastAsia="fr-FR" w:bidi="fr-FR"/>
      </w:rPr>
    </w:lvl>
    <w:lvl w:ilvl="2" w:tplc="E6BA1544">
      <w:numFmt w:val="bullet"/>
      <w:lvlText w:val="•"/>
      <w:lvlJc w:val="left"/>
      <w:pPr>
        <w:ind w:left="1138" w:hanging="118"/>
      </w:pPr>
      <w:rPr>
        <w:rFonts w:hint="default"/>
        <w:lang w:val="fr-FR" w:eastAsia="fr-FR" w:bidi="fr-FR"/>
      </w:rPr>
    </w:lvl>
    <w:lvl w:ilvl="3" w:tplc="2F12190A">
      <w:numFmt w:val="bullet"/>
      <w:lvlText w:val="•"/>
      <w:lvlJc w:val="left"/>
      <w:pPr>
        <w:ind w:left="1687" w:hanging="118"/>
      </w:pPr>
      <w:rPr>
        <w:rFonts w:hint="default"/>
        <w:lang w:val="fr-FR" w:eastAsia="fr-FR" w:bidi="fr-FR"/>
      </w:rPr>
    </w:lvl>
    <w:lvl w:ilvl="4" w:tplc="F8AEEA28">
      <w:numFmt w:val="bullet"/>
      <w:lvlText w:val="•"/>
      <w:lvlJc w:val="left"/>
      <w:pPr>
        <w:ind w:left="2236" w:hanging="118"/>
      </w:pPr>
      <w:rPr>
        <w:rFonts w:hint="default"/>
        <w:lang w:val="fr-FR" w:eastAsia="fr-FR" w:bidi="fr-FR"/>
      </w:rPr>
    </w:lvl>
    <w:lvl w:ilvl="5" w:tplc="932691DA">
      <w:numFmt w:val="bullet"/>
      <w:lvlText w:val="•"/>
      <w:lvlJc w:val="left"/>
      <w:pPr>
        <w:ind w:left="2785" w:hanging="118"/>
      </w:pPr>
      <w:rPr>
        <w:rFonts w:hint="default"/>
        <w:lang w:val="fr-FR" w:eastAsia="fr-FR" w:bidi="fr-FR"/>
      </w:rPr>
    </w:lvl>
    <w:lvl w:ilvl="6" w:tplc="D11499C8">
      <w:numFmt w:val="bullet"/>
      <w:lvlText w:val="•"/>
      <w:lvlJc w:val="left"/>
      <w:pPr>
        <w:ind w:left="3334" w:hanging="118"/>
      </w:pPr>
      <w:rPr>
        <w:rFonts w:hint="default"/>
        <w:lang w:val="fr-FR" w:eastAsia="fr-FR" w:bidi="fr-FR"/>
      </w:rPr>
    </w:lvl>
    <w:lvl w:ilvl="7" w:tplc="23282F04">
      <w:numFmt w:val="bullet"/>
      <w:lvlText w:val="•"/>
      <w:lvlJc w:val="left"/>
      <w:pPr>
        <w:ind w:left="3883" w:hanging="118"/>
      </w:pPr>
      <w:rPr>
        <w:rFonts w:hint="default"/>
        <w:lang w:val="fr-FR" w:eastAsia="fr-FR" w:bidi="fr-FR"/>
      </w:rPr>
    </w:lvl>
    <w:lvl w:ilvl="8" w:tplc="233E59FE">
      <w:numFmt w:val="bullet"/>
      <w:lvlText w:val="•"/>
      <w:lvlJc w:val="left"/>
      <w:pPr>
        <w:ind w:left="4432" w:hanging="118"/>
      </w:pPr>
      <w:rPr>
        <w:rFonts w:hint="default"/>
        <w:lang w:val="fr-FR" w:eastAsia="fr-FR" w:bidi="fr-FR"/>
      </w:rPr>
    </w:lvl>
  </w:abstractNum>
  <w:abstractNum w:abstractNumId="6" w15:restartNumberingAfterBreak="0">
    <w:nsid w:val="3415583B"/>
    <w:multiLevelType w:val="hybridMultilevel"/>
    <w:tmpl w:val="196E12D2"/>
    <w:lvl w:ilvl="0" w:tplc="85FE0BA4">
      <w:numFmt w:val="bullet"/>
      <w:lvlText w:val="-"/>
      <w:lvlJc w:val="left"/>
      <w:pPr>
        <w:ind w:left="38" w:hanging="118"/>
      </w:pPr>
      <w:rPr>
        <w:rFonts w:ascii="Calibri" w:eastAsia="Calibri" w:hAnsi="Calibri" w:cs="Calibri" w:hint="default"/>
        <w:w w:val="100"/>
        <w:sz w:val="22"/>
        <w:szCs w:val="22"/>
        <w:lang w:val="fr-FR" w:eastAsia="fr-FR" w:bidi="fr-FR"/>
      </w:rPr>
    </w:lvl>
    <w:lvl w:ilvl="1" w:tplc="EA1E01AC">
      <w:numFmt w:val="bullet"/>
      <w:lvlText w:val="•"/>
      <w:lvlJc w:val="left"/>
      <w:pPr>
        <w:ind w:left="589" w:hanging="118"/>
      </w:pPr>
      <w:rPr>
        <w:rFonts w:hint="default"/>
        <w:lang w:val="fr-FR" w:eastAsia="fr-FR" w:bidi="fr-FR"/>
      </w:rPr>
    </w:lvl>
    <w:lvl w:ilvl="2" w:tplc="66DCA5A0">
      <w:numFmt w:val="bullet"/>
      <w:lvlText w:val="•"/>
      <w:lvlJc w:val="left"/>
      <w:pPr>
        <w:ind w:left="1138" w:hanging="118"/>
      </w:pPr>
      <w:rPr>
        <w:rFonts w:hint="default"/>
        <w:lang w:val="fr-FR" w:eastAsia="fr-FR" w:bidi="fr-FR"/>
      </w:rPr>
    </w:lvl>
    <w:lvl w:ilvl="3" w:tplc="5C64D210">
      <w:numFmt w:val="bullet"/>
      <w:lvlText w:val="•"/>
      <w:lvlJc w:val="left"/>
      <w:pPr>
        <w:ind w:left="1687" w:hanging="118"/>
      </w:pPr>
      <w:rPr>
        <w:rFonts w:hint="default"/>
        <w:lang w:val="fr-FR" w:eastAsia="fr-FR" w:bidi="fr-FR"/>
      </w:rPr>
    </w:lvl>
    <w:lvl w:ilvl="4" w:tplc="5CEE82D6">
      <w:numFmt w:val="bullet"/>
      <w:lvlText w:val="•"/>
      <w:lvlJc w:val="left"/>
      <w:pPr>
        <w:ind w:left="2236" w:hanging="118"/>
      </w:pPr>
      <w:rPr>
        <w:rFonts w:hint="default"/>
        <w:lang w:val="fr-FR" w:eastAsia="fr-FR" w:bidi="fr-FR"/>
      </w:rPr>
    </w:lvl>
    <w:lvl w:ilvl="5" w:tplc="AE486FB2">
      <w:numFmt w:val="bullet"/>
      <w:lvlText w:val="•"/>
      <w:lvlJc w:val="left"/>
      <w:pPr>
        <w:ind w:left="2785" w:hanging="118"/>
      </w:pPr>
      <w:rPr>
        <w:rFonts w:hint="default"/>
        <w:lang w:val="fr-FR" w:eastAsia="fr-FR" w:bidi="fr-FR"/>
      </w:rPr>
    </w:lvl>
    <w:lvl w:ilvl="6" w:tplc="6484722A">
      <w:numFmt w:val="bullet"/>
      <w:lvlText w:val="•"/>
      <w:lvlJc w:val="left"/>
      <w:pPr>
        <w:ind w:left="3334" w:hanging="118"/>
      </w:pPr>
      <w:rPr>
        <w:rFonts w:hint="default"/>
        <w:lang w:val="fr-FR" w:eastAsia="fr-FR" w:bidi="fr-FR"/>
      </w:rPr>
    </w:lvl>
    <w:lvl w:ilvl="7" w:tplc="3AB8303E">
      <w:numFmt w:val="bullet"/>
      <w:lvlText w:val="•"/>
      <w:lvlJc w:val="left"/>
      <w:pPr>
        <w:ind w:left="3883" w:hanging="118"/>
      </w:pPr>
      <w:rPr>
        <w:rFonts w:hint="default"/>
        <w:lang w:val="fr-FR" w:eastAsia="fr-FR" w:bidi="fr-FR"/>
      </w:rPr>
    </w:lvl>
    <w:lvl w:ilvl="8" w:tplc="06624050">
      <w:numFmt w:val="bullet"/>
      <w:lvlText w:val="•"/>
      <w:lvlJc w:val="left"/>
      <w:pPr>
        <w:ind w:left="4432" w:hanging="118"/>
      </w:pPr>
      <w:rPr>
        <w:rFonts w:hint="default"/>
        <w:lang w:val="fr-FR" w:eastAsia="fr-FR" w:bidi="fr-FR"/>
      </w:rPr>
    </w:lvl>
  </w:abstractNum>
  <w:abstractNum w:abstractNumId="7" w15:restartNumberingAfterBreak="0">
    <w:nsid w:val="3AA7482F"/>
    <w:multiLevelType w:val="hybridMultilevel"/>
    <w:tmpl w:val="0B203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A128CB"/>
    <w:multiLevelType w:val="hybridMultilevel"/>
    <w:tmpl w:val="61F8C780"/>
    <w:lvl w:ilvl="0" w:tplc="35DCB820">
      <w:numFmt w:val="bullet"/>
      <w:lvlText w:val="-"/>
      <w:lvlJc w:val="left"/>
      <w:pPr>
        <w:ind w:left="189" w:hanging="118"/>
      </w:pPr>
      <w:rPr>
        <w:rFonts w:ascii="Calibri" w:eastAsia="Calibri" w:hAnsi="Calibri" w:cs="Calibri" w:hint="default"/>
        <w:w w:val="100"/>
        <w:sz w:val="22"/>
        <w:szCs w:val="22"/>
        <w:lang w:val="fr-FR" w:eastAsia="fr-FR" w:bidi="fr-FR"/>
      </w:rPr>
    </w:lvl>
    <w:lvl w:ilvl="1" w:tplc="4BF0CE82">
      <w:numFmt w:val="bullet"/>
      <w:lvlText w:val="•"/>
      <w:lvlJc w:val="left"/>
      <w:pPr>
        <w:ind w:left="715" w:hanging="118"/>
      </w:pPr>
      <w:rPr>
        <w:rFonts w:hint="default"/>
        <w:lang w:val="fr-FR" w:eastAsia="fr-FR" w:bidi="fr-FR"/>
      </w:rPr>
    </w:lvl>
    <w:lvl w:ilvl="2" w:tplc="005E89C4">
      <w:numFmt w:val="bullet"/>
      <w:lvlText w:val="•"/>
      <w:lvlJc w:val="left"/>
      <w:pPr>
        <w:ind w:left="1250" w:hanging="118"/>
      </w:pPr>
      <w:rPr>
        <w:rFonts w:hint="default"/>
        <w:lang w:val="fr-FR" w:eastAsia="fr-FR" w:bidi="fr-FR"/>
      </w:rPr>
    </w:lvl>
    <w:lvl w:ilvl="3" w:tplc="8AE861FE">
      <w:numFmt w:val="bullet"/>
      <w:lvlText w:val="•"/>
      <w:lvlJc w:val="left"/>
      <w:pPr>
        <w:ind w:left="1785" w:hanging="118"/>
      </w:pPr>
      <w:rPr>
        <w:rFonts w:hint="default"/>
        <w:lang w:val="fr-FR" w:eastAsia="fr-FR" w:bidi="fr-FR"/>
      </w:rPr>
    </w:lvl>
    <w:lvl w:ilvl="4" w:tplc="B80415AC">
      <w:numFmt w:val="bullet"/>
      <w:lvlText w:val="•"/>
      <w:lvlJc w:val="left"/>
      <w:pPr>
        <w:ind w:left="2320" w:hanging="118"/>
      </w:pPr>
      <w:rPr>
        <w:rFonts w:hint="default"/>
        <w:lang w:val="fr-FR" w:eastAsia="fr-FR" w:bidi="fr-FR"/>
      </w:rPr>
    </w:lvl>
    <w:lvl w:ilvl="5" w:tplc="A78051A4">
      <w:numFmt w:val="bullet"/>
      <w:lvlText w:val="•"/>
      <w:lvlJc w:val="left"/>
      <w:pPr>
        <w:ind w:left="2855" w:hanging="118"/>
      </w:pPr>
      <w:rPr>
        <w:rFonts w:hint="default"/>
        <w:lang w:val="fr-FR" w:eastAsia="fr-FR" w:bidi="fr-FR"/>
      </w:rPr>
    </w:lvl>
    <w:lvl w:ilvl="6" w:tplc="50B25794">
      <w:numFmt w:val="bullet"/>
      <w:lvlText w:val="•"/>
      <w:lvlJc w:val="left"/>
      <w:pPr>
        <w:ind w:left="3390" w:hanging="118"/>
      </w:pPr>
      <w:rPr>
        <w:rFonts w:hint="default"/>
        <w:lang w:val="fr-FR" w:eastAsia="fr-FR" w:bidi="fr-FR"/>
      </w:rPr>
    </w:lvl>
    <w:lvl w:ilvl="7" w:tplc="4DEEFD48">
      <w:numFmt w:val="bullet"/>
      <w:lvlText w:val="•"/>
      <w:lvlJc w:val="left"/>
      <w:pPr>
        <w:ind w:left="3925" w:hanging="118"/>
      </w:pPr>
      <w:rPr>
        <w:rFonts w:hint="default"/>
        <w:lang w:val="fr-FR" w:eastAsia="fr-FR" w:bidi="fr-FR"/>
      </w:rPr>
    </w:lvl>
    <w:lvl w:ilvl="8" w:tplc="6E7C0D1E">
      <w:numFmt w:val="bullet"/>
      <w:lvlText w:val="•"/>
      <w:lvlJc w:val="left"/>
      <w:pPr>
        <w:ind w:left="4460" w:hanging="118"/>
      </w:pPr>
      <w:rPr>
        <w:rFonts w:hint="default"/>
        <w:lang w:val="fr-FR" w:eastAsia="fr-FR" w:bidi="fr-FR"/>
      </w:rPr>
    </w:lvl>
  </w:abstractNum>
  <w:abstractNum w:abstractNumId="9" w15:restartNumberingAfterBreak="0">
    <w:nsid w:val="40D273A7"/>
    <w:multiLevelType w:val="hybridMultilevel"/>
    <w:tmpl w:val="61CC4CB8"/>
    <w:lvl w:ilvl="0" w:tplc="99C0D51C">
      <w:numFmt w:val="bullet"/>
      <w:lvlText w:val="-"/>
      <w:lvlJc w:val="left"/>
      <w:pPr>
        <w:ind w:left="38" w:hanging="118"/>
      </w:pPr>
      <w:rPr>
        <w:rFonts w:ascii="Calibri" w:eastAsia="Calibri" w:hAnsi="Calibri" w:cs="Calibri" w:hint="default"/>
        <w:w w:val="100"/>
        <w:sz w:val="22"/>
        <w:szCs w:val="22"/>
        <w:lang w:val="fr-FR" w:eastAsia="fr-FR" w:bidi="fr-FR"/>
      </w:rPr>
    </w:lvl>
    <w:lvl w:ilvl="1" w:tplc="255478C2">
      <w:numFmt w:val="bullet"/>
      <w:lvlText w:val="•"/>
      <w:lvlJc w:val="left"/>
      <w:pPr>
        <w:ind w:left="589" w:hanging="118"/>
      </w:pPr>
      <w:rPr>
        <w:rFonts w:hint="default"/>
        <w:lang w:val="fr-FR" w:eastAsia="fr-FR" w:bidi="fr-FR"/>
      </w:rPr>
    </w:lvl>
    <w:lvl w:ilvl="2" w:tplc="1A78CC0A">
      <w:numFmt w:val="bullet"/>
      <w:lvlText w:val="•"/>
      <w:lvlJc w:val="left"/>
      <w:pPr>
        <w:ind w:left="1138" w:hanging="118"/>
      </w:pPr>
      <w:rPr>
        <w:rFonts w:hint="default"/>
        <w:lang w:val="fr-FR" w:eastAsia="fr-FR" w:bidi="fr-FR"/>
      </w:rPr>
    </w:lvl>
    <w:lvl w:ilvl="3" w:tplc="548838B6">
      <w:numFmt w:val="bullet"/>
      <w:lvlText w:val="•"/>
      <w:lvlJc w:val="left"/>
      <w:pPr>
        <w:ind w:left="1687" w:hanging="118"/>
      </w:pPr>
      <w:rPr>
        <w:rFonts w:hint="default"/>
        <w:lang w:val="fr-FR" w:eastAsia="fr-FR" w:bidi="fr-FR"/>
      </w:rPr>
    </w:lvl>
    <w:lvl w:ilvl="4" w:tplc="0B40D45A">
      <w:numFmt w:val="bullet"/>
      <w:lvlText w:val="•"/>
      <w:lvlJc w:val="left"/>
      <w:pPr>
        <w:ind w:left="2236" w:hanging="118"/>
      </w:pPr>
      <w:rPr>
        <w:rFonts w:hint="default"/>
        <w:lang w:val="fr-FR" w:eastAsia="fr-FR" w:bidi="fr-FR"/>
      </w:rPr>
    </w:lvl>
    <w:lvl w:ilvl="5" w:tplc="3522BD9A">
      <w:numFmt w:val="bullet"/>
      <w:lvlText w:val="•"/>
      <w:lvlJc w:val="left"/>
      <w:pPr>
        <w:ind w:left="2785" w:hanging="118"/>
      </w:pPr>
      <w:rPr>
        <w:rFonts w:hint="default"/>
        <w:lang w:val="fr-FR" w:eastAsia="fr-FR" w:bidi="fr-FR"/>
      </w:rPr>
    </w:lvl>
    <w:lvl w:ilvl="6" w:tplc="5CDE2270">
      <w:numFmt w:val="bullet"/>
      <w:lvlText w:val="•"/>
      <w:lvlJc w:val="left"/>
      <w:pPr>
        <w:ind w:left="3334" w:hanging="118"/>
      </w:pPr>
      <w:rPr>
        <w:rFonts w:hint="default"/>
        <w:lang w:val="fr-FR" w:eastAsia="fr-FR" w:bidi="fr-FR"/>
      </w:rPr>
    </w:lvl>
    <w:lvl w:ilvl="7" w:tplc="6EECEA8C">
      <w:numFmt w:val="bullet"/>
      <w:lvlText w:val="•"/>
      <w:lvlJc w:val="left"/>
      <w:pPr>
        <w:ind w:left="3883" w:hanging="118"/>
      </w:pPr>
      <w:rPr>
        <w:rFonts w:hint="default"/>
        <w:lang w:val="fr-FR" w:eastAsia="fr-FR" w:bidi="fr-FR"/>
      </w:rPr>
    </w:lvl>
    <w:lvl w:ilvl="8" w:tplc="84DA2F68">
      <w:numFmt w:val="bullet"/>
      <w:lvlText w:val="•"/>
      <w:lvlJc w:val="left"/>
      <w:pPr>
        <w:ind w:left="4432" w:hanging="118"/>
      </w:pPr>
      <w:rPr>
        <w:rFonts w:hint="default"/>
        <w:lang w:val="fr-FR" w:eastAsia="fr-FR" w:bidi="fr-FR"/>
      </w:rPr>
    </w:lvl>
  </w:abstractNum>
  <w:abstractNum w:abstractNumId="10" w15:restartNumberingAfterBreak="0">
    <w:nsid w:val="4B89165A"/>
    <w:multiLevelType w:val="hybridMultilevel"/>
    <w:tmpl w:val="5BE276C2"/>
    <w:lvl w:ilvl="0" w:tplc="89C85C30">
      <w:numFmt w:val="bullet"/>
      <w:lvlText w:val="-"/>
      <w:lvlJc w:val="left"/>
      <w:pPr>
        <w:ind w:left="38" w:hanging="118"/>
      </w:pPr>
      <w:rPr>
        <w:rFonts w:ascii="Calibri" w:eastAsia="Calibri" w:hAnsi="Calibri" w:cs="Calibri" w:hint="default"/>
        <w:w w:val="100"/>
        <w:sz w:val="22"/>
        <w:szCs w:val="22"/>
        <w:lang w:val="fr-FR" w:eastAsia="fr-FR" w:bidi="fr-FR"/>
      </w:rPr>
    </w:lvl>
    <w:lvl w:ilvl="1" w:tplc="09402776">
      <w:numFmt w:val="bullet"/>
      <w:lvlText w:val="•"/>
      <w:lvlJc w:val="left"/>
      <w:pPr>
        <w:ind w:left="589" w:hanging="118"/>
      </w:pPr>
      <w:rPr>
        <w:rFonts w:hint="default"/>
        <w:lang w:val="fr-FR" w:eastAsia="fr-FR" w:bidi="fr-FR"/>
      </w:rPr>
    </w:lvl>
    <w:lvl w:ilvl="2" w:tplc="4CF82A52">
      <w:numFmt w:val="bullet"/>
      <w:lvlText w:val="•"/>
      <w:lvlJc w:val="left"/>
      <w:pPr>
        <w:ind w:left="1138" w:hanging="118"/>
      </w:pPr>
      <w:rPr>
        <w:rFonts w:hint="default"/>
        <w:lang w:val="fr-FR" w:eastAsia="fr-FR" w:bidi="fr-FR"/>
      </w:rPr>
    </w:lvl>
    <w:lvl w:ilvl="3" w:tplc="F220388C">
      <w:numFmt w:val="bullet"/>
      <w:lvlText w:val="•"/>
      <w:lvlJc w:val="left"/>
      <w:pPr>
        <w:ind w:left="1687" w:hanging="118"/>
      </w:pPr>
      <w:rPr>
        <w:rFonts w:hint="default"/>
        <w:lang w:val="fr-FR" w:eastAsia="fr-FR" w:bidi="fr-FR"/>
      </w:rPr>
    </w:lvl>
    <w:lvl w:ilvl="4" w:tplc="D2F495F8">
      <w:numFmt w:val="bullet"/>
      <w:lvlText w:val="•"/>
      <w:lvlJc w:val="left"/>
      <w:pPr>
        <w:ind w:left="2236" w:hanging="118"/>
      </w:pPr>
      <w:rPr>
        <w:rFonts w:hint="default"/>
        <w:lang w:val="fr-FR" w:eastAsia="fr-FR" w:bidi="fr-FR"/>
      </w:rPr>
    </w:lvl>
    <w:lvl w:ilvl="5" w:tplc="B7FAA33A">
      <w:numFmt w:val="bullet"/>
      <w:lvlText w:val="•"/>
      <w:lvlJc w:val="left"/>
      <w:pPr>
        <w:ind w:left="2785" w:hanging="118"/>
      </w:pPr>
      <w:rPr>
        <w:rFonts w:hint="default"/>
        <w:lang w:val="fr-FR" w:eastAsia="fr-FR" w:bidi="fr-FR"/>
      </w:rPr>
    </w:lvl>
    <w:lvl w:ilvl="6" w:tplc="63F8A67C">
      <w:numFmt w:val="bullet"/>
      <w:lvlText w:val="•"/>
      <w:lvlJc w:val="left"/>
      <w:pPr>
        <w:ind w:left="3334" w:hanging="118"/>
      </w:pPr>
      <w:rPr>
        <w:rFonts w:hint="default"/>
        <w:lang w:val="fr-FR" w:eastAsia="fr-FR" w:bidi="fr-FR"/>
      </w:rPr>
    </w:lvl>
    <w:lvl w:ilvl="7" w:tplc="7BE0E124">
      <w:numFmt w:val="bullet"/>
      <w:lvlText w:val="•"/>
      <w:lvlJc w:val="left"/>
      <w:pPr>
        <w:ind w:left="3883" w:hanging="118"/>
      </w:pPr>
      <w:rPr>
        <w:rFonts w:hint="default"/>
        <w:lang w:val="fr-FR" w:eastAsia="fr-FR" w:bidi="fr-FR"/>
      </w:rPr>
    </w:lvl>
    <w:lvl w:ilvl="8" w:tplc="A9887A9A">
      <w:numFmt w:val="bullet"/>
      <w:lvlText w:val="•"/>
      <w:lvlJc w:val="left"/>
      <w:pPr>
        <w:ind w:left="4432" w:hanging="118"/>
      </w:pPr>
      <w:rPr>
        <w:rFonts w:hint="default"/>
        <w:lang w:val="fr-FR" w:eastAsia="fr-FR" w:bidi="fr-FR"/>
      </w:rPr>
    </w:lvl>
  </w:abstractNum>
  <w:abstractNum w:abstractNumId="11" w15:restartNumberingAfterBreak="0">
    <w:nsid w:val="4E8D4558"/>
    <w:multiLevelType w:val="hybridMultilevel"/>
    <w:tmpl w:val="EE7A8260"/>
    <w:lvl w:ilvl="0" w:tplc="85FE0BA4">
      <w:numFmt w:val="bullet"/>
      <w:lvlText w:val="-"/>
      <w:lvlJc w:val="left"/>
      <w:pPr>
        <w:ind w:left="38" w:hanging="118"/>
      </w:pPr>
      <w:rPr>
        <w:rFonts w:ascii="Calibri" w:eastAsia="Calibri" w:hAnsi="Calibri" w:cs="Calibri" w:hint="default"/>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E77965"/>
    <w:multiLevelType w:val="hybridMultilevel"/>
    <w:tmpl w:val="BB9E32AC"/>
    <w:lvl w:ilvl="0" w:tplc="7180DEEE">
      <w:numFmt w:val="bullet"/>
      <w:lvlText w:val="-"/>
      <w:lvlJc w:val="left"/>
      <w:pPr>
        <w:ind w:left="38" w:hanging="118"/>
      </w:pPr>
      <w:rPr>
        <w:rFonts w:ascii="Calibri" w:eastAsia="Calibri" w:hAnsi="Calibri" w:cs="Calibri" w:hint="default"/>
        <w:w w:val="100"/>
        <w:sz w:val="22"/>
        <w:szCs w:val="22"/>
        <w:lang w:val="fr-FR" w:eastAsia="fr-FR" w:bidi="fr-FR"/>
      </w:rPr>
    </w:lvl>
    <w:lvl w:ilvl="1" w:tplc="09B2416C">
      <w:numFmt w:val="bullet"/>
      <w:lvlText w:val="•"/>
      <w:lvlJc w:val="left"/>
      <w:pPr>
        <w:ind w:left="589" w:hanging="118"/>
      </w:pPr>
      <w:rPr>
        <w:rFonts w:hint="default"/>
        <w:lang w:val="fr-FR" w:eastAsia="fr-FR" w:bidi="fr-FR"/>
      </w:rPr>
    </w:lvl>
    <w:lvl w:ilvl="2" w:tplc="55225C12">
      <w:numFmt w:val="bullet"/>
      <w:lvlText w:val="•"/>
      <w:lvlJc w:val="left"/>
      <w:pPr>
        <w:ind w:left="1138" w:hanging="118"/>
      </w:pPr>
      <w:rPr>
        <w:rFonts w:hint="default"/>
        <w:lang w:val="fr-FR" w:eastAsia="fr-FR" w:bidi="fr-FR"/>
      </w:rPr>
    </w:lvl>
    <w:lvl w:ilvl="3" w:tplc="ABC413B6">
      <w:numFmt w:val="bullet"/>
      <w:lvlText w:val="•"/>
      <w:lvlJc w:val="left"/>
      <w:pPr>
        <w:ind w:left="1687" w:hanging="118"/>
      </w:pPr>
      <w:rPr>
        <w:rFonts w:hint="default"/>
        <w:lang w:val="fr-FR" w:eastAsia="fr-FR" w:bidi="fr-FR"/>
      </w:rPr>
    </w:lvl>
    <w:lvl w:ilvl="4" w:tplc="8CC87040">
      <w:numFmt w:val="bullet"/>
      <w:lvlText w:val="•"/>
      <w:lvlJc w:val="left"/>
      <w:pPr>
        <w:ind w:left="2236" w:hanging="118"/>
      </w:pPr>
      <w:rPr>
        <w:rFonts w:hint="default"/>
        <w:lang w:val="fr-FR" w:eastAsia="fr-FR" w:bidi="fr-FR"/>
      </w:rPr>
    </w:lvl>
    <w:lvl w:ilvl="5" w:tplc="D64E142E">
      <w:numFmt w:val="bullet"/>
      <w:lvlText w:val="•"/>
      <w:lvlJc w:val="left"/>
      <w:pPr>
        <w:ind w:left="2785" w:hanging="118"/>
      </w:pPr>
      <w:rPr>
        <w:rFonts w:hint="default"/>
        <w:lang w:val="fr-FR" w:eastAsia="fr-FR" w:bidi="fr-FR"/>
      </w:rPr>
    </w:lvl>
    <w:lvl w:ilvl="6" w:tplc="9B86004E">
      <w:numFmt w:val="bullet"/>
      <w:lvlText w:val="•"/>
      <w:lvlJc w:val="left"/>
      <w:pPr>
        <w:ind w:left="3334" w:hanging="118"/>
      </w:pPr>
      <w:rPr>
        <w:rFonts w:hint="default"/>
        <w:lang w:val="fr-FR" w:eastAsia="fr-FR" w:bidi="fr-FR"/>
      </w:rPr>
    </w:lvl>
    <w:lvl w:ilvl="7" w:tplc="EDDEFA18">
      <w:numFmt w:val="bullet"/>
      <w:lvlText w:val="•"/>
      <w:lvlJc w:val="left"/>
      <w:pPr>
        <w:ind w:left="3883" w:hanging="118"/>
      </w:pPr>
      <w:rPr>
        <w:rFonts w:hint="default"/>
        <w:lang w:val="fr-FR" w:eastAsia="fr-FR" w:bidi="fr-FR"/>
      </w:rPr>
    </w:lvl>
    <w:lvl w:ilvl="8" w:tplc="F8321C0A">
      <w:numFmt w:val="bullet"/>
      <w:lvlText w:val="•"/>
      <w:lvlJc w:val="left"/>
      <w:pPr>
        <w:ind w:left="4432" w:hanging="118"/>
      </w:pPr>
      <w:rPr>
        <w:rFonts w:hint="default"/>
        <w:lang w:val="fr-FR" w:eastAsia="fr-FR" w:bidi="fr-FR"/>
      </w:rPr>
    </w:lvl>
  </w:abstractNum>
  <w:abstractNum w:abstractNumId="13" w15:restartNumberingAfterBreak="0">
    <w:nsid w:val="59C814BA"/>
    <w:multiLevelType w:val="hybridMultilevel"/>
    <w:tmpl w:val="A5C06678"/>
    <w:lvl w:ilvl="0" w:tplc="803AD7B6">
      <w:numFmt w:val="bullet"/>
      <w:lvlText w:val="-"/>
      <w:lvlJc w:val="left"/>
      <w:pPr>
        <w:ind w:left="38" w:hanging="118"/>
      </w:pPr>
      <w:rPr>
        <w:rFonts w:ascii="Calibri" w:eastAsia="Calibri" w:hAnsi="Calibri" w:cs="Calibri" w:hint="default"/>
        <w:w w:val="100"/>
        <w:sz w:val="22"/>
        <w:szCs w:val="22"/>
        <w:lang w:val="fr-FR" w:eastAsia="fr-FR" w:bidi="fr-FR"/>
      </w:rPr>
    </w:lvl>
    <w:lvl w:ilvl="1" w:tplc="FF88CE76">
      <w:numFmt w:val="bullet"/>
      <w:lvlText w:val="•"/>
      <w:lvlJc w:val="left"/>
      <w:pPr>
        <w:ind w:left="589" w:hanging="118"/>
      </w:pPr>
      <w:rPr>
        <w:rFonts w:hint="default"/>
        <w:lang w:val="fr-FR" w:eastAsia="fr-FR" w:bidi="fr-FR"/>
      </w:rPr>
    </w:lvl>
    <w:lvl w:ilvl="2" w:tplc="31862E8E">
      <w:numFmt w:val="bullet"/>
      <w:lvlText w:val="•"/>
      <w:lvlJc w:val="left"/>
      <w:pPr>
        <w:ind w:left="1138" w:hanging="118"/>
      </w:pPr>
      <w:rPr>
        <w:rFonts w:hint="default"/>
        <w:lang w:val="fr-FR" w:eastAsia="fr-FR" w:bidi="fr-FR"/>
      </w:rPr>
    </w:lvl>
    <w:lvl w:ilvl="3" w:tplc="768C6B96">
      <w:numFmt w:val="bullet"/>
      <w:lvlText w:val="•"/>
      <w:lvlJc w:val="left"/>
      <w:pPr>
        <w:ind w:left="1687" w:hanging="118"/>
      </w:pPr>
      <w:rPr>
        <w:rFonts w:hint="default"/>
        <w:lang w:val="fr-FR" w:eastAsia="fr-FR" w:bidi="fr-FR"/>
      </w:rPr>
    </w:lvl>
    <w:lvl w:ilvl="4" w:tplc="D9542264">
      <w:numFmt w:val="bullet"/>
      <w:lvlText w:val="•"/>
      <w:lvlJc w:val="left"/>
      <w:pPr>
        <w:ind w:left="2236" w:hanging="118"/>
      </w:pPr>
      <w:rPr>
        <w:rFonts w:hint="default"/>
        <w:lang w:val="fr-FR" w:eastAsia="fr-FR" w:bidi="fr-FR"/>
      </w:rPr>
    </w:lvl>
    <w:lvl w:ilvl="5" w:tplc="DAD81E42">
      <w:numFmt w:val="bullet"/>
      <w:lvlText w:val="•"/>
      <w:lvlJc w:val="left"/>
      <w:pPr>
        <w:ind w:left="2785" w:hanging="118"/>
      </w:pPr>
      <w:rPr>
        <w:rFonts w:hint="default"/>
        <w:lang w:val="fr-FR" w:eastAsia="fr-FR" w:bidi="fr-FR"/>
      </w:rPr>
    </w:lvl>
    <w:lvl w:ilvl="6" w:tplc="3F62280E">
      <w:numFmt w:val="bullet"/>
      <w:lvlText w:val="•"/>
      <w:lvlJc w:val="left"/>
      <w:pPr>
        <w:ind w:left="3334" w:hanging="118"/>
      </w:pPr>
      <w:rPr>
        <w:rFonts w:hint="default"/>
        <w:lang w:val="fr-FR" w:eastAsia="fr-FR" w:bidi="fr-FR"/>
      </w:rPr>
    </w:lvl>
    <w:lvl w:ilvl="7" w:tplc="E8A823BA">
      <w:numFmt w:val="bullet"/>
      <w:lvlText w:val="•"/>
      <w:lvlJc w:val="left"/>
      <w:pPr>
        <w:ind w:left="3883" w:hanging="118"/>
      </w:pPr>
      <w:rPr>
        <w:rFonts w:hint="default"/>
        <w:lang w:val="fr-FR" w:eastAsia="fr-FR" w:bidi="fr-FR"/>
      </w:rPr>
    </w:lvl>
    <w:lvl w:ilvl="8" w:tplc="0BECC0F6">
      <w:numFmt w:val="bullet"/>
      <w:lvlText w:val="•"/>
      <w:lvlJc w:val="left"/>
      <w:pPr>
        <w:ind w:left="4432" w:hanging="118"/>
      </w:pPr>
      <w:rPr>
        <w:rFonts w:hint="default"/>
        <w:lang w:val="fr-FR" w:eastAsia="fr-FR" w:bidi="fr-FR"/>
      </w:rPr>
    </w:lvl>
  </w:abstractNum>
  <w:abstractNum w:abstractNumId="14" w15:restartNumberingAfterBreak="0">
    <w:nsid w:val="5C4D3701"/>
    <w:multiLevelType w:val="hybridMultilevel"/>
    <w:tmpl w:val="C4C2CD4C"/>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5" w15:restartNumberingAfterBreak="0">
    <w:nsid w:val="5F336B3C"/>
    <w:multiLevelType w:val="hybridMultilevel"/>
    <w:tmpl w:val="3A02B40A"/>
    <w:lvl w:ilvl="0" w:tplc="65F4B4E0">
      <w:numFmt w:val="bullet"/>
      <w:lvlText w:val="-"/>
      <w:lvlJc w:val="left"/>
      <w:pPr>
        <w:ind w:left="38" w:hanging="118"/>
      </w:pPr>
      <w:rPr>
        <w:rFonts w:ascii="Calibri" w:eastAsia="Calibri" w:hAnsi="Calibri" w:cs="Calibri" w:hint="default"/>
        <w:color w:val="333333"/>
        <w:w w:val="100"/>
        <w:sz w:val="22"/>
        <w:szCs w:val="22"/>
        <w:lang w:val="fr-FR" w:eastAsia="fr-FR" w:bidi="fr-FR"/>
      </w:rPr>
    </w:lvl>
    <w:lvl w:ilvl="1" w:tplc="8F60FB60">
      <w:numFmt w:val="bullet"/>
      <w:lvlText w:val="•"/>
      <w:lvlJc w:val="left"/>
      <w:pPr>
        <w:ind w:left="589" w:hanging="118"/>
      </w:pPr>
      <w:rPr>
        <w:rFonts w:hint="default"/>
        <w:lang w:val="fr-FR" w:eastAsia="fr-FR" w:bidi="fr-FR"/>
      </w:rPr>
    </w:lvl>
    <w:lvl w:ilvl="2" w:tplc="35A8EB58">
      <w:numFmt w:val="bullet"/>
      <w:lvlText w:val="•"/>
      <w:lvlJc w:val="left"/>
      <w:pPr>
        <w:ind w:left="1138" w:hanging="118"/>
      </w:pPr>
      <w:rPr>
        <w:rFonts w:hint="default"/>
        <w:lang w:val="fr-FR" w:eastAsia="fr-FR" w:bidi="fr-FR"/>
      </w:rPr>
    </w:lvl>
    <w:lvl w:ilvl="3" w:tplc="1C58C7F0">
      <w:numFmt w:val="bullet"/>
      <w:lvlText w:val="•"/>
      <w:lvlJc w:val="left"/>
      <w:pPr>
        <w:ind w:left="1687" w:hanging="118"/>
      </w:pPr>
      <w:rPr>
        <w:rFonts w:hint="default"/>
        <w:lang w:val="fr-FR" w:eastAsia="fr-FR" w:bidi="fr-FR"/>
      </w:rPr>
    </w:lvl>
    <w:lvl w:ilvl="4" w:tplc="E636474C">
      <w:numFmt w:val="bullet"/>
      <w:lvlText w:val="•"/>
      <w:lvlJc w:val="left"/>
      <w:pPr>
        <w:ind w:left="2236" w:hanging="118"/>
      </w:pPr>
      <w:rPr>
        <w:rFonts w:hint="default"/>
        <w:lang w:val="fr-FR" w:eastAsia="fr-FR" w:bidi="fr-FR"/>
      </w:rPr>
    </w:lvl>
    <w:lvl w:ilvl="5" w:tplc="B64E7D0A">
      <w:numFmt w:val="bullet"/>
      <w:lvlText w:val="•"/>
      <w:lvlJc w:val="left"/>
      <w:pPr>
        <w:ind w:left="2785" w:hanging="118"/>
      </w:pPr>
      <w:rPr>
        <w:rFonts w:hint="default"/>
        <w:lang w:val="fr-FR" w:eastAsia="fr-FR" w:bidi="fr-FR"/>
      </w:rPr>
    </w:lvl>
    <w:lvl w:ilvl="6" w:tplc="604E0594">
      <w:numFmt w:val="bullet"/>
      <w:lvlText w:val="•"/>
      <w:lvlJc w:val="left"/>
      <w:pPr>
        <w:ind w:left="3334" w:hanging="118"/>
      </w:pPr>
      <w:rPr>
        <w:rFonts w:hint="default"/>
        <w:lang w:val="fr-FR" w:eastAsia="fr-FR" w:bidi="fr-FR"/>
      </w:rPr>
    </w:lvl>
    <w:lvl w:ilvl="7" w:tplc="7AF6BEFA">
      <w:numFmt w:val="bullet"/>
      <w:lvlText w:val="•"/>
      <w:lvlJc w:val="left"/>
      <w:pPr>
        <w:ind w:left="3883" w:hanging="118"/>
      </w:pPr>
      <w:rPr>
        <w:rFonts w:hint="default"/>
        <w:lang w:val="fr-FR" w:eastAsia="fr-FR" w:bidi="fr-FR"/>
      </w:rPr>
    </w:lvl>
    <w:lvl w:ilvl="8" w:tplc="36D269B6">
      <w:numFmt w:val="bullet"/>
      <w:lvlText w:val="•"/>
      <w:lvlJc w:val="left"/>
      <w:pPr>
        <w:ind w:left="4432" w:hanging="118"/>
      </w:pPr>
      <w:rPr>
        <w:rFonts w:hint="default"/>
        <w:lang w:val="fr-FR" w:eastAsia="fr-FR" w:bidi="fr-FR"/>
      </w:rPr>
    </w:lvl>
  </w:abstractNum>
  <w:abstractNum w:abstractNumId="16" w15:restartNumberingAfterBreak="0">
    <w:nsid w:val="62C203A2"/>
    <w:multiLevelType w:val="hybridMultilevel"/>
    <w:tmpl w:val="4E44DEEE"/>
    <w:lvl w:ilvl="0" w:tplc="311C4C3E">
      <w:numFmt w:val="bullet"/>
      <w:lvlText w:val="-"/>
      <w:lvlJc w:val="left"/>
      <w:pPr>
        <w:ind w:left="1305" w:hanging="360"/>
      </w:pPr>
      <w:rPr>
        <w:rFonts w:ascii="Aptos Narrow" w:eastAsia="Times New Roman" w:hAnsi="Aptos Narrow" w:cs="Times New Roman"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17" w15:restartNumberingAfterBreak="0">
    <w:nsid w:val="6BAE4A03"/>
    <w:multiLevelType w:val="hybridMultilevel"/>
    <w:tmpl w:val="40BAAD0E"/>
    <w:lvl w:ilvl="0" w:tplc="0FACA34C">
      <w:numFmt w:val="bullet"/>
      <w:lvlText w:val="-"/>
      <w:lvlJc w:val="left"/>
      <w:pPr>
        <w:ind w:left="38" w:hanging="118"/>
      </w:pPr>
      <w:rPr>
        <w:rFonts w:ascii="Calibri" w:eastAsia="Calibri" w:hAnsi="Calibri" w:cs="Calibri" w:hint="default"/>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E453A3"/>
    <w:multiLevelType w:val="hybridMultilevel"/>
    <w:tmpl w:val="98822CD2"/>
    <w:lvl w:ilvl="0" w:tplc="BC48CF92">
      <w:numFmt w:val="bullet"/>
      <w:lvlText w:val="-"/>
      <w:lvlJc w:val="left"/>
      <w:pPr>
        <w:ind w:left="38" w:hanging="118"/>
      </w:pPr>
      <w:rPr>
        <w:rFonts w:ascii="Calibri" w:eastAsia="Calibri" w:hAnsi="Calibri" w:cs="Calibri" w:hint="default"/>
        <w:w w:val="100"/>
        <w:sz w:val="22"/>
        <w:szCs w:val="22"/>
        <w:lang w:val="fr-FR" w:eastAsia="fr-FR" w:bidi="fr-FR"/>
      </w:rPr>
    </w:lvl>
    <w:lvl w:ilvl="1" w:tplc="C7269E08">
      <w:numFmt w:val="bullet"/>
      <w:lvlText w:val="•"/>
      <w:lvlJc w:val="left"/>
      <w:pPr>
        <w:ind w:left="589" w:hanging="118"/>
      </w:pPr>
      <w:rPr>
        <w:rFonts w:hint="default"/>
        <w:lang w:val="fr-FR" w:eastAsia="fr-FR" w:bidi="fr-FR"/>
      </w:rPr>
    </w:lvl>
    <w:lvl w:ilvl="2" w:tplc="0C880726">
      <w:numFmt w:val="bullet"/>
      <w:lvlText w:val="•"/>
      <w:lvlJc w:val="left"/>
      <w:pPr>
        <w:ind w:left="1138" w:hanging="118"/>
      </w:pPr>
      <w:rPr>
        <w:rFonts w:hint="default"/>
        <w:lang w:val="fr-FR" w:eastAsia="fr-FR" w:bidi="fr-FR"/>
      </w:rPr>
    </w:lvl>
    <w:lvl w:ilvl="3" w:tplc="BC629F9C">
      <w:numFmt w:val="bullet"/>
      <w:lvlText w:val="•"/>
      <w:lvlJc w:val="left"/>
      <w:pPr>
        <w:ind w:left="1687" w:hanging="118"/>
      </w:pPr>
      <w:rPr>
        <w:rFonts w:hint="default"/>
        <w:lang w:val="fr-FR" w:eastAsia="fr-FR" w:bidi="fr-FR"/>
      </w:rPr>
    </w:lvl>
    <w:lvl w:ilvl="4" w:tplc="9F284DEE">
      <w:numFmt w:val="bullet"/>
      <w:lvlText w:val="•"/>
      <w:lvlJc w:val="left"/>
      <w:pPr>
        <w:ind w:left="2236" w:hanging="118"/>
      </w:pPr>
      <w:rPr>
        <w:rFonts w:hint="default"/>
        <w:lang w:val="fr-FR" w:eastAsia="fr-FR" w:bidi="fr-FR"/>
      </w:rPr>
    </w:lvl>
    <w:lvl w:ilvl="5" w:tplc="08249DB4">
      <w:numFmt w:val="bullet"/>
      <w:lvlText w:val="•"/>
      <w:lvlJc w:val="left"/>
      <w:pPr>
        <w:ind w:left="2785" w:hanging="118"/>
      </w:pPr>
      <w:rPr>
        <w:rFonts w:hint="default"/>
        <w:lang w:val="fr-FR" w:eastAsia="fr-FR" w:bidi="fr-FR"/>
      </w:rPr>
    </w:lvl>
    <w:lvl w:ilvl="6" w:tplc="7C289D94">
      <w:numFmt w:val="bullet"/>
      <w:lvlText w:val="•"/>
      <w:lvlJc w:val="left"/>
      <w:pPr>
        <w:ind w:left="3334" w:hanging="118"/>
      </w:pPr>
      <w:rPr>
        <w:rFonts w:hint="default"/>
        <w:lang w:val="fr-FR" w:eastAsia="fr-FR" w:bidi="fr-FR"/>
      </w:rPr>
    </w:lvl>
    <w:lvl w:ilvl="7" w:tplc="A0C4FAA8">
      <w:numFmt w:val="bullet"/>
      <w:lvlText w:val="•"/>
      <w:lvlJc w:val="left"/>
      <w:pPr>
        <w:ind w:left="3883" w:hanging="118"/>
      </w:pPr>
      <w:rPr>
        <w:rFonts w:hint="default"/>
        <w:lang w:val="fr-FR" w:eastAsia="fr-FR" w:bidi="fr-FR"/>
      </w:rPr>
    </w:lvl>
    <w:lvl w:ilvl="8" w:tplc="83105EF8">
      <w:numFmt w:val="bullet"/>
      <w:lvlText w:val="•"/>
      <w:lvlJc w:val="left"/>
      <w:pPr>
        <w:ind w:left="4432" w:hanging="118"/>
      </w:pPr>
      <w:rPr>
        <w:rFonts w:hint="default"/>
        <w:lang w:val="fr-FR" w:eastAsia="fr-FR" w:bidi="fr-FR"/>
      </w:rPr>
    </w:lvl>
  </w:abstractNum>
  <w:abstractNum w:abstractNumId="19" w15:restartNumberingAfterBreak="0">
    <w:nsid w:val="75AE66DC"/>
    <w:multiLevelType w:val="hybridMultilevel"/>
    <w:tmpl w:val="8116A068"/>
    <w:lvl w:ilvl="0" w:tplc="30E2B35C">
      <w:numFmt w:val="bullet"/>
      <w:lvlText w:val="-"/>
      <w:lvlJc w:val="left"/>
      <w:pPr>
        <w:ind w:left="38" w:hanging="118"/>
      </w:pPr>
      <w:rPr>
        <w:rFonts w:ascii="Calibri" w:eastAsia="Calibri" w:hAnsi="Calibri" w:cs="Calibri" w:hint="default"/>
        <w:w w:val="100"/>
        <w:sz w:val="22"/>
        <w:szCs w:val="22"/>
        <w:lang w:val="fr-FR" w:eastAsia="fr-FR" w:bidi="fr-FR"/>
      </w:rPr>
    </w:lvl>
    <w:lvl w:ilvl="1" w:tplc="7E4CCDD8">
      <w:numFmt w:val="bullet"/>
      <w:lvlText w:val="•"/>
      <w:lvlJc w:val="left"/>
      <w:pPr>
        <w:ind w:left="589" w:hanging="118"/>
      </w:pPr>
      <w:rPr>
        <w:rFonts w:hint="default"/>
        <w:lang w:val="fr-FR" w:eastAsia="fr-FR" w:bidi="fr-FR"/>
      </w:rPr>
    </w:lvl>
    <w:lvl w:ilvl="2" w:tplc="8C3C4BEC">
      <w:numFmt w:val="bullet"/>
      <w:lvlText w:val="•"/>
      <w:lvlJc w:val="left"/>
      <w:pPr>
        <w:ind w:left="1138" w:hanging="118"/>
      </w:pPr>
      <w:rPr>
        <w:rFonts w:hint="default"/>
        <w:lang w:val="fr-FR" w:eastAsia="fr-FR" w:bidi="fr-FR"/>
      </w:rPr>
    </w:lvl>
    <w:lvl w:ilvl="3" w:tplc="2EEED750">
      <w:numFmt w:val="bullet"/>
      <w:lvlText w:val="•"/>
      <w:lvlJc w:val="left"/>
      <w:pPr>
        <w:ind w:left="1687" w:hanging="118"/>
      </w:pPr>
      <w:rPr>
        <w:rFonts w:hint="default"/>
        <w:lang w:val="fr-FR" w:eastAsia="fr-FR" w:bidi="fr-FR"/>
      </w:rPr>
    </w:lvl>
    <w:lvl w:ilvl="4" w:tplc="B78617C0">
      <w:numFmt w:val="bullet"/>
      <w:lvlText w:val="•"/>
      <w:lvlJc w:val="left"/>
      <w:pPr>
        <w:ind w:left="2236" w:hanging="118"/>
      </w:pPr>
      <w:rPr>
        <w:rFonts w:hint="default"/>
        <w:lang w:val="fr-FR" w:eastAsia="fr-FR" w:bidi="fr-FR"/>
      </w:rPr>
    </w:lvl>
    <w:lvl w:ilvl="5" w:tplc="A3489732">
      <w:numFmt w:val="bullet"/>
      <w:lvlText w:val="•"/>
      <w:lvlJc w:val="left"/>
      <w:pPr>
        <w:ind w:left="2785" w:hanging="118"/>
      </w:pPr>
      <w:rPr>
        <w:rFonts w:hint="default"/>
        <w:lang w:val="fr-FR" w:eastAsia="fr-FR" w:bidi="fr-FR"/>
      </w:rPr>
    </w:lvl>
    <w:lvl w:ilvl="6" w:tplc="E8D2731C">
      <w:numFmt w:val="bullet"/>
      <w:lvlText w:val="•"/>
      <w:lvlJc w:val="left"/>
      <w:pPr>
        <w:ind w:left="3334" w:hanging="118"/>
      </w:pPr>
      <w:rPr>
        <w:rFonts w:hint="default"/>
        <w:lang w:val="fr-FR" w:eastAsia="fr-FR" w:bidi="fr-FR"/>
      </w:rPr>
    </w:lvl>
    <w:lvl w:ilvl="7" w:tplc="5D24A0F0">
      <w:numFmt w:val="bullet"/>
      <w:lvlText w:val="•"/>
      <w:lvlJc w:val="left"/>
      <w:pPr>
        <w:ind w:left="3883" w:hanging="118"/>
      </w:pPr>
      <w:rPr>
        <w:rFonts w:hint="default"/>
        <w:lang w:val="fr-FR" w:eastAsia="fr-FR" w:bidi="fr-FR"/>
      </w:rPr>
    </w:lvl>
    <w:lvl w:ilvl="8" w:tplc="BACCB6F0">
      <w:numFmt w:val="bullet"/>
      <w:lvlText w:val="•"/>
      <w:lvlJc w:val="left"/>
      <w:pPr>
        <w:ind w:left="4432" w:hanging="118"/>
      </w:pPr>
      <w:rPr>
        <w:rFonts w:hint="default"/>
        <w:lang w:val="fr-FR" w:eastAsia="fr-FR" w:bidi="fr-FR"/>
      </w:rPr>
    </w:lvl>
  </w:abstractNum>
  <w:abstractNum w:abstractNumId="20" w15:restartNumberingAfterBreak="0">
    <w:nsid w:val="7A01447B"/>
    <w:multiLevelType w:val="hybridMultilevel"/>
    <w:tmpl w:val="37A633A4"/>
    <w:lvl w:ilvl="0" w:tplc="040C0001">
      <w:start w:val="1"/>
      <w:numFmt w:val="bullet"/>
      <w:lvlText w:val=""/>
      <w:lvlJc w:val="left"/>
      <w:pPr>
        <w:ind w:left="405" w:hanging="360"/>
      </w:pPr>
      <w:rPr>
        <w:rFonts w:ascii="Symbol" w:hAnsi="Symbo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1" w15:restartNumberingAfterBreak="0">
    <w:nsid w:val="7AC64B0D"/>
    <w:multiLevelType w:val="hybridMultilevel"/>
    <w:tmpl w:val="DA1C020E"/>
    <w:lvl w:ilvl="0" w:tplc="14ECF2E2">
      <w:numFmt w:val="bullet"/>
      <w:lvlText w:val="-"/>
      <w:lvlJc w:val="left"/>
      <w:pPr>
        <w:ind w:left="306" w:hanging="118"/>
      </w:pPr>
      <w:rPr>
        <w:rFonts w:ascii="Calibri" w:eastAsia="Calibri" w:hAnsi="Calibri" w:cs="Calibri" w:hint="default"/>
        <w:w w:val="100"/>
        <w:sz w:val="22"/>
        <w:szCs w:val="22"/>
        <w:lang w:val="fr-FR" w:eastAsia="fr-FR" w:bidi="fr-FR"/>
      </w:rPr>
    </w:lvl>
    <w:lvl w:ilvl="1" w:tplc="75D4D7DC">
      <w:numFmt w:val="bullet"/>
      <w:lvlText w:val="•"/>
      <w:lvlJc w:val="left"/>
      <w:pPr>
        <w:ind w:left="823" w:hanging="118"/>
      </w:pPr>
      <w:rPr>
        <w:rFonts w:hint="default"/>
        <w:lang w:val="fr-FR" w:eastAsia="fr-FR" w:bidi="fr-FR"/>
      </w:rPr>
    </w:lvl>
    <w:lvl w:ilvl="2" w:tplc="A2E81F66">
      <w:numFmt w:val="bullet"/>
      <w:lvlText w:val="•"/>
      <w:lvlJc w:val="left"/>
      <w:pPr>
        <w:ind w:left="1346" w:hanging="118"/>
      </w:pPr>
      <w:rPr>
        <w:rFonts w:hint="default"/>
        <w:lang w:val="fr-FR" w:eastAsia="fr-FR" w:bidi="fr-FR"/>
      </w:rPr>
    </w:lvl>
    <w:lvl w:ilvl="3" w:tplc="F9B432E4">
      <w:numFmt w:val="bullet"/>
      <w:lvlText w:val="•"/>
      <w:lvlJc w:val="left"/>
      <w:pPr>
        <w:ind w:left="1869" w:hanging="118"/>
      </w:pPr>
      <w:rPr>
        <w:rFonts w:hint="default"/>
        <w:lang w:val="fr-FR" w:eastAsia="fr-FR" w:bidi="fr-FR"/>
      </w:rPr>
    </w:lvl>
    <w:lvl w:ilvl="4" w:tplc="C13A4B22">
      <w:numFmt w:val="bullet"/>
      <w:lvlText w:val="•"/>
      <w:lvlJc w:val="left"/>
      <w:pPr>
        <w:ind w:left="2392" w:hanging="118"/>
      </w:pPr>
      <w:rPr>
        <w:rFonts w:hint="default"/>
        <w:lang w:val="fr-FR" w:eastAsia="fr-FR" w:bidi="fr-FR"/>
      </w:rPr>
    </w:lvl>
    <w:lvl w:ilvl="5" w:tplc="E1C2957C">
      <w:numFmt w:val="bullet"/>
      <w:lvlText w:val="•"/>
      <w:lvlJc w:val="left"/>
      <w:pPr>
        <w:ind w:left="2915" w:hanging="118"/>
      </w:pPr>
      <w:rPr>
        <w:rFonts w:hint="default"/>
        <w:lang w:val="fr-FR" w:eastAsia="fr-FR" w:bidi="fr-FR"/>
      </w:rPr>
    </w:lvl>
    <w:lvl w:ilvl="6" w:tplc="1ECA9C34">
      <w:numFmt w:val="bullet"/>
      <w:lvlText w:val="•"/>
      <w:lvlJc w:val="left"/>
      <w:pPr>
        <w:ind w:left="3438" w:hanging="118"/>
      </w:pPr>
      <w:rPr>
        <w:rFonts w:hint="default"/>
        <w:lang w:val="fr-FR" w:eastAsia="fr-FR" w:bidi="fr-FR"/>
      </w:rPr>
    </w:lvl>
    <w:lvl w:ilvl="7" w:tplc="17A6852E">
      <w:numFmt w:val="bullet"/>
      <w:lvlText w:val="•"/>
      <w:lvlJc w:val="left"/>
      <w:pPr>
        <w:ind w:left="3961" w:hanging="118"/>
      </w:pPr>
      <w:rPr>
        <w:rFonts w:hint="default"/>
        <w:lang w:val="fr-FR" w:eastAsia="fr-FR" w:bidi="fr-FR"/>
      </w:rPr>
    </w:lvl>
    <w:lvl w:ilvl="8" w:tplc="9C22665E">
      <w:numFmt w:val="bullet"/>
      <w:lvlText w:val="•"/>
      <w:lvlJc w:val="left"/>
      <w:pPr>
        <w:ind w:left="4484" w:hanging="118"/>
      </w:pPr>
      <w:rPr>
        <w:rFonts w:hint="default"/>
        <w:lang w:val="fr-FR" w:eastAsia="fr-FR" w:bidi="fr-FR"/>
      </w:rPr>
    </w:lvl>
  </w:abstractNum>
  <w:abstractNum w:abstractNumId="22" w15:restartNumberingAfterBreak="0">
    <w:nsid w:val="7BDF6DD3"/>
    <w:multiLevelType w:val="hybridMultilevel"/>
    <w:tmpl w:val="ECC4ACFE"/>
    <w:lvl w:ilvl="0" w:tplc="00762CBA">
      <w:numFmt w:val="bullet"/>
      <w:lvlText w:val="-"/>
      <w:lvlJc w:val="left"/>
      <w:pPr>
        <w:ind w:left="38" w:hanging="118"/>
      </w:pPr>
      <w:rPr>
        <w:rFonts w:ascii="Calibri" w:eastAsia="Calibri" w:hAnsi="Calibri" w:cs="Calibri" w:hint="default"/>
        <w:w w:val="100"/>
        <w:sz w:val="22"/>
        <w:szCs w:val="22"/>
        <w:lang w:val="fr-FR" w:eastAsia="fr-FR" w:bidi="fr-FR"/>
      </w:rPr>
    </w:lvl>
    <w:lvl w:ilvl="1" w:tplc="5F7205DA">
      <w:numFmt w:val="bullet"/>
      <w:lvlText w:val="•"/>
      <w:lvlJc w:val="left"/>
      <w:pPr>
        <w:ind w:left="589" w:hanging="118"/>
      </w:pPr>
      <w:rPr>
        <w:rFonts w:hint="default"/>
        <w:lang w:val="fr-FR" w:eastAsia="fr-FR" w:bidi="fr-FR"/>
      </w:rPr>
    </w:lvl>
    <w:lvl w:ilvl="2" w:tplc="D0468644">
      <w:numFmt w:val="bullet"/>
      <w:lvlText w:val="•"/>
      <w:lvlJc w:val="left"/>
      <w:pPr>
        <w:ind w:left="1138" w:hanging="118"/>
      </w:pPr>
      <w:rPr>
        <w:rFonts w:hint="default"/>
        <w:lang w:val="fr-FR" w:eastAsia="fr-FR" w:bidi="fr-FR"/>
      </w:rPr>
    </w:lvl>
    <w:lvl w:ilvl="3" w:tplc="7BCCBED8">
      <w:numFmt w:val="bullet"/>
      <w:lvlText w:val="•"/>
      <w:lvlJc w:val="left"/>
      <w:pPr>
        <w:ind w:left="1687" w:hanging="118"/>
      </w:pPr>
      <w:rPr>
        <w:rFonts w:hint="default"/>
        <w:lang w:val="fr-FR" w:eastAsia="fr-FR" w:bidi="fr-FR"/>
      </w:rPr>
    </w:lvl>
    <w:lvl w:ilvl="4" w:tplc="0A34BBF6">
      <w:numFmt w:val="bullet"/>
      <w:lvlText w:val="•"/>
      <w:lvlJc w:val="left"/>
      <w:pPr>
        <w:ind w:left="2236" w:hanging="118"/>
      </w:pPr>
      <w:rPr>
        <w:rFonts w:hint="default"/>
        <w:lang w:val="fr-FR" w:eastAsia="fr-FR" w:bidi="fr-FR"/>
      </w:rPr>
    </w:lvl>
    <w:lvl w:ilvl="5" w:tplc="6682F582">
      <w:numFmt w:val="bullet"/>
      <w:lvlText w:val="•"/>
      <w:lvlJc w:val="left"/>
      <w:pPr>
        <w:ind w:left="2785" w:hanging="118"/>
      </w:pPr>
      <w:rPr>
        <w:rFonts w:hint="default"/>
        <w:lang w:val="fr-FR" w:eastAsia="fr-FR" w:bidi="fr-FR"/>
      </w:rPr>
    </w:lvl>
    <w:lvl w:ilvl="6" w:tplc="3A6A82C0">
      <w:numFmt w:val="bullet"/>
      <w:lvlText w:val="•"/>
      <w:lvlJc w:val="left"/>
      <w:pPr>
        <w:ind w:left="3334" w:hanging="118"/>
      </w:pPr>
      <w:rPr>
        <w:rFonts w:hint="default"/>
        <w:lang w:val="fr-FR" w:eastAsia="fr-FR" w:bidi="fr-FR"/>
      </w:rPr>
    </w:lvl>
    <w:lvl w:ilvl="7" w:tplc="83F01E96">
      <w:numFmt w:val="bullet"/>
      <w:lvlText w:val="•"/>
      <w:lvlJc w:val="left"/>
      <w:pPr>
        <w:ind w:left="3883" w:hanging="118"/>
      </w:pPr>
      <w:rPr>
        <w:rFonts w:hint="default"/>
        <w:lang w:val="fr-FR" w:eastAsia="fr-FR" w:bidi="fr-FR"/>
      </w:rPr>
    </w:lvl>
    <w:lvl w:ilvl="8" w:tplc="DA5A6DB4">
      <w:numFmt w:val="bullet"/>
      <w:lvlText w:val="•"/>
      <w:lvlJc w:val="left"/>
      <w:pPr>
        <w:ind w:left="4432" w:hanging="118"/>
      </w:pPr>
      <w:rPr>
        <w:rFonts w:hint="default"/>
        <w:lang w:val="fr-FR" w:eastAsia="fr-FR" w:bidi="fr-FR"/>
      </w:rPr>
    </w:lvl>
  </w:abstractNum>
  <w:abstractNum w:abstractNumId="23" w15:restartNumberingAfterBreak="0">
    <w:nsid w:val="7C9D6B63"/>
    <w:multiLevelType w:val="hybridMultilevel"/>
    <w:tmpl w:val="E116BA3A"/>
    <w:lvl w:ilvl="0" w:tplc="EAB822E8">
      <w:numFmt w:val="bullet"/>
      <w:lvlText w:val="-"/>
      <w:lvlJc w:val="left"/>
      <w:pPr>
        <w:ind w:left="38" w:hanging="118"/>
      </w:pPr>
      <w:rPr>
        <w:rFonts w:ascii="Calibri" w:eastAsia="Calibri" w:hAnsi="Calibri" w:cs="Calibri" w:hint="default"/>
        <w:w w:val="100"/>
        <w:sz w:val="22"/>
        <w:szCs w:val="22"/>
        <w:lang w:val="fr-FR" w:eastAsia="fr-FR" w:bidi="fr-FR"/>
      </w:rPr>
    </w:lvl>
    <w:lvl w:ilvl="1" w:tplc="A27C183C">
      <w:numFmt w:val="bullet"/>
      <w:lvlText w:val="•"/>
      <w:lvlJc w:val="left"/>
      <w:pPr>
        <w:ind w:left="589" w:hanging="118"/>
      </w:pPr>
      <w:rPr>
        <w:rFonts w:hint="default"/>
        <w:lang w:val="fr-FR" w:eastAsia="fr-FR" w:bidi="fr-FR"/>
      </w:rPr>
    </w:lvl>
    <w:lvl w:ilvl="2" w:tplc="2556C862">
      <w:numFmt w:val="bullet"/>
      <w:lvlText w:val="•"/>
      <w:lvlJc w:val="left"/>
      <w:pPr>
        <w:ind w:left="1138" w:hanging="118"/>
      </w:pPr>
      <w:rPr>
        <w:rFonts w:hint="default"/>
        <w:lang w:val="fr-FR" w:eastAsia="fr-FR" w:bidi="fr-FR"/>
      </w:rPr>
    </w:lvl>
    <w:lvl w:ilvl="3" w:tplc="D68C72F0">
      <w:numFmt w:val="bullet"/>
      <w:lvlText w:val="•"/>
      <w:lvlJc w:val="left"/>
      <w:pPr>
        <w:ind w:left="1687" w:hanging="118"/>
      </w:pPr>
      <w:rPr>
        <w:rFonts w:hint="default"/>
        <w:lang w:val="fr-FR" w:eastAsia="fr-FR" w:bidi="fr-FR"/>
      </w:rPr>
    </w:lvl>
    <w:lvl w:ilvl="4" w:tplc="BADACF50">
      <w:numFmt w:val="bullet"/>
      <w:lvlText w:val="•"/>
      <w:lvlJc w:val="left"/>
      <w:pPr>
        <w:ind w:left="2236" w:hanging="118"/>
      </w:pPr>
      <w:rPr>
        <w:rFonts w:hint="default"/>
        <w:lang w:val="fr-FR" w:eastAsia="fr-FR" w:bidi="fr-FR"/>
      </w:rPr>
    </w:lvl>
    <w:lvl w:ilvl="5" w:tplc="CAD292DA">
      <w:numFmt w:val="bullet"/>
      <w:lvlText w:val="•"/>
      <w:lvlJc w:val="left"/>
      <w:pPr>
        <w:ind w:left="2785" w:hanging="118"/>
      </w:pPr>
      <w:rPr>
        <w:rFonts w:hint="default"/>
        <w:lang w:val="fr-FR" w:eastAsia="fr-FR" w:bidi="fr-FR"/>
      </w:rPr>
    </w:lvl>
    <w:lvl w:ilvl="6" w:tplc="47B0AECC">
      <w:numFmt w:val="bullet"/>
      <w:lvlText w:val="•"/>
      <w:lvlJc w:val="left"/>
      <w:pPr>
        <w:ind w:left="3334" w:hanging="118"/>
      </w:pPr>
      <w:rPr>
        <w:rFonts w:hint="default"/>
        <w:lang w:val="fr-FR" w:eastAsia="fr-FR" w:bidi="fr-FR"/>
      </w:rPr>
    </w:lvl>
    <w:lvl w:ilvl="7" w:tplc="5D90F42E">
      <w:numFmt w:val="bullet"/>
      <w:lvlText w:val="•"/>
      <w:lvlJc w:val="left"/>
      <w:pPr>
        <w:ind w:left="3883" w:hanging="118"/>
      </w:pPr>
      <w:rPr>
        <w:rFonts w:hint="default"/>
        <w:lang w:val="fr-FR" w:eastAsia="fr-FR" w:bidi="fr-FR"/>
      </w:rPr>
    </w:lvl>
    <w:lvl w:ilvl="8" w:tplc="2B3AA2A2">
      <w:numFmt w:val="bullet"/>
      <w:lvlText w:val="•"/>
      <w:lvlJc w:val="left"/>
      <w:pPr>
        <w:ind w:left="4432" w:hanging="118"/>
      </w:pPr>
      <w:rPr>
        <w:rFonts w:hint="default"/>
        <w:lang w:val="fr-FR" w:eastAsia="fr-FR" w:bidi="fr-FR"/>
      </w:rPr>
    </w:lvl>
  </w:abstractNum>
  <w:num w:numId="1" w16cid:durableId="1544056470">
    <w:abstractNumId w:val="13"/>
  </w:num>
  <w:num w:numId="2" w16cid:durableId="949899370">
    <w:abstractNumId w:val="2"/>
  </w:num>
  <w:num w:numId="3" w16cid:durableId="1946107152">
    <w:abstractNumId w:val="6"/>
  </w:num>
  <w:num w:numId="4" w16cid:durableId="1586261355">
    <w:abstractNumId w:val="12"/>
  </w:num>
  <w:num w:numId="5" w16cid:durableId="828986257">
    <w:abstractNumId w:val="22"/>
  </w:num>
  <w:num w:numId="6" w16cid:durableId="1481845819">
    <w:abstractNumId w:val="3"/>
  </w:num>
  <w:num w:numId="7" w16cid:durableId="876163894">
    <w:abstractNumId w:val="5"/>
  </w:num>
  <w:num w:numId="8" w16cid:durableId="1139690654">
    <w:abstractNumId w:val="23"/>
  </w:num>
  <w:num w:numId="9" w16cid:durableId="1528130968">
    <w:abstractNumId w:val="10"/>
  </w:num>
  <w:num w:numId="10" w16cid:durableId="1198808557">
    <w:abstractNumId w:val="18"/>
  </w:num>
  <w:num w:numId="11" w16cid:durableId="1037045706">
    <w:abstractNumId w:val="19"/>
  </w:num>
  <w:num w:numId="12" w16cid:durableId="1392996653">
    <w:abstractNumId w:val="15"/>
  </w:num>
  <w:num w:numId="13" w16cid:durableId="974677417">
    <w:abstractNumId w:val="21"/>
  </w:num>
  <w:num w:numId="14" w16cid:durableId="364985936">
    <w:abstractNumId w:val="8"/>
  </w:num>
  <w:num w:numId="15" w16cid:durableId="1392844342">
    <w:abstractNumId w:val="9"/>
  </w:num>
  <w:num w:numId="16" w16cid:durableId="449856578">
    <w:abstractNumId w:val="16"/>
  </w:num>
  <w:num w:numId="17" w16cid:durableId="627736376">
    <w:abstractNumId w:val="7"/>
  </w:num>
  <w:num w:numId="18" w16cid:durableId="158681">
    <w:abstractNumId w:val="4"/>
  </w:num>
  <w:num w:numId="19" w16cid:durableId="1150945435">
    <w:abstractNumId w:val="11"/>
  </w:num>
  <w:num w:numId="20" w16cid:durableId="1781291116">
    <w:abstractNumId w:val="17"/>
  </w:num>
  <w:num w:numId="21" w16cid:durableId="2013218105">
    <w:abstractNumId w:val="0"/>
  </w:num>
  <w:num w:numId="22" w16cid:durableId="1703939348">
    <w:abstractNumId w:val="14"/>
  </w:num>
  <w:num w:numId="23" w16cid:durableId="377781066">
    <w:abstractNumId w:val="1"/>
  </w:num>
  <w:num w:numId="24" w16cid:durableId="1649702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9D"/>
    <w:rsid w:val="000A1DF1"/>
    <w:rsid w:val="000A2B36"/>
    <w:rsid w:val="000D08E4"/>
    <w:rsid w:val="00167B8C"/>
    <w:rsid w:val="001D43F9"/>
    <w:rsid w:val="0025141C"/>
    <w:rsid w:val="00305D10"/>
    <w:rsid w:val="00332875"/>
    <w:rsid w:val="003778A8"/>
    <w:rsid w:val="0038079D"/>
    <w:rsid w:val="003E6240"/>
    <w:rsid w:val="004A1AEC"/>
    <w:rsid w:val="004E7A8A"/>
    <w:rsid w:val="005018D1"/>
    <w:rsid w:val="0058479B"/>
    <w:rsid w:val="00590DEE"/>
    <w:rsid w:val="005D5CF4"/>
    <w:rsid w:val="005E17E7"/>
    <w:rsid w:val="006014D7"/>
    <w:rsid w:val="00614D51"/>
    <w:rsid w:val="006F20FA"/>
    <w:rsid w:val="007D527D"/>
    <w:rsid w:val="00854E8C"/>
    <w:rsid w:val="009258D4"/>
    <w:rsid w:val="00937258"/>
    <w:rsid w:val="009B1154"/>
    <w:rsid w:val="009E6861"/>
    <w:rsid w:val="00A07891"/>
    <w:rsid w:val="00A500F9"/>
    <w:rsid w:val="00A65D77"/>
    <w:rsid w:val="00AC2CC5"/>
    <w:rsid w:val="00AF4DDB"/>
    <w:rsid w:val="00B93437"/>
    <w:rsid w:val="00C0271C"/>
    <w:rsid w:val="00C475AF"/>
    <w:rsid w:val="00C52657"/>
    <w:rsid w:val="00C5484A"/>
    <w:rsid w:val="00D77384"/>
    <w:rsid w:val="00DF6924"/>
    <w:rsid w:val="00E37F4C"/>
    <w:rsid w:val="00E40016"/>
    <w:rsid w:val="00E74BCB"/>
    <w:rsid w:val="00F553D3"/>
    <w:rsid w:val="00F94AE6"/>
    <w:rsid w:val="00FF4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F6FC"/>
  <w15:docId w15:val="{542A933B-BD1E-4AA5-B7FA-EC0A664E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40"/>
      <w:szCs w:val="4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37"/>
    </w:pPr>
  </w:style>
  <w:style w:type="paragraph" w:styleId="NormalWeb">
    <w:name w:val="Normal (Web)"/>
    <w:basedOn w:val="Normal"/>
    <w:uiPriority w:val="99"/>
    <w:semiHidden/>
    <w:unhideWhenUsed/>
    <w:rsid w:val="00E4001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lev">
    <w:name w:val="Strong"/>
    <w:basedOn w:val="Policepardfaut"/>
    <w:uiPriority w:val="22"/>
    <w:qFormat/>
    <w:rsid w:val="00E40016"/>
    <w:rPr>
      <w:b/>
      <w:bCs/>
    </w:rPr>
  </w:style>
  <w:style w:type="character" w:customStyle="1" w:styleId="apple-converted-space">
    <w:name w:val="apple-converted-space"/>
    <w:basedOn w:val="Policepardfaut"/>
    <w:rsid w:val="00E40016"/>
  </w:style>
  <w:style w:type="character" w:customStyle="1" w:styleId="ListLabel3">
    <w:name w:val="ListLabel 3"/>
    <w:qFormat/>
    <w:rsid w:val="00854E8C"/>
    <w:rPr>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2066</Words>
  <Characters>11368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Academie de Grenoble</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Duchemin Béatrice</dc:creator>
  <cp:lastModifiedBy>Bayrak Ayse</cp:lastModifiedBy>
  <cp:revision>2</cp:revision>
  <cp:lastPrinted>2024-11-07T08:09:00Z</cp:lastPrinted>
  <dcterms:created xsi:type="dcterms:W3CDTF">2025-09-19T13:32:00Z</dcterms:created>
  <dcterms:modified xsi:type="dcterms:W3CDTF">2025-09-19T13:32:00Z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Excel® 2019</vt:lpwstr>
  </property>
  <property fmtid="{D5CDD505-2E9C-101B-9397-08002B2CF9AE}" pid="4" name="LastSaved">
    <vt:filetime>2024-11-07T00:00:00Z</vt:filetime>
  </property>
</Properties>
</file>